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63" w:rsidRPr="0058077F" w:rsidRDefault="00F46163">
      <w:pPr>
        <w:pStyle w:val="Heading1"/>
        <w:rPr>
          <w:b w:val="0"/>
          <w:bCs w:val="0"/>
          <w:sz w:val="16"/>
          <w:szCs w:val="16"/>
          <w:u w:val="none"/>
        </w:rPr>
      </w:pPr>
    </w:p>
    <w:p w:rsidR="00C91C09" w:rsidRPr="00950784" w:rsidRDefault="0058077F">
      <w:pPr>
        <w:pStyle w:val="Heading1"/>
        <w:rPr>
          <w:b w:val="0"/>
          <w:bCs w:val="0"/>
          <w:sz w:val="36"/>
          <w:szCs w:val="36"/>
          <w:u w:val="none"/>
          <w:lang w:val="es-US"/>
        </w:rPr>
      </w:pPr>
      <w:r w:rsidRPr="00950784">
        <w:rPr>
          <w:b w:val="0"/>
          <w:bCs w:val="0"/>
          <w:sz w:val="36"/>
          <w:szCs w:val="36"/>
          <w:u w:val="none"/>
          <w:lang w:val="es-US"/>
        </w:rPr>
        <w:t xml:space="preserve">Educación sobre </w:t>
      </w:r>
      <w:r w:rsidR="00B82FBC">
        <w:rPr>
          <w:b w:val="0"/>
          <w:bCs w:val="0"/>
          <w:sz w:val="36"/>
          <w:szCs w:val="36"/>
          <w:u w:val="none"/>
          <w:lang w:val="es-US"/>
        </w:rPr>
        <w:t>el Tráfico</w:t>
      </w:r>
      <w:r w:rsidR="00950784" w:rsidRPr="00950784">
        <w:rPr>
          <w:b w:val="0"/>
          <w:bCs w:val="0"/>
          <w:sz w:val="36"/>
          <w:szCs w:val="36"/>
          <w:u w:val="none"/>
          <w:lang w:val="es-US"/>
        </w:rPr>
        <w:t xml:space="preserve"> </w:t>
      </w:r>
      <w:r w:rsidR="00B82FBC">
        <w:rPr>
          <w:b w:val="0"/>
          <w:bCs w:val="0"/>
          <w:sz w:val="36"/>
          <w:szCs w:val="36"/>
          <w:u w:val="none"/>
          <w:lang w:val="es-US"/>
        </w:rPr>
        <w:t>Humano</w:t>
      </w:r>
    </w:p>
    <w:p w:rsidR="00C30C80" w:rsidRDefault="005776C0" w:rsidP="00C30C80">
      <w:pPr>
        <w:rPr>
          <w:b/>
          <w:color w:val="0000FF"/>
          <w:sz w:val="20"/>
          <w:szCs w:val="20"/>
          <w:lang w:val="es-US"/>
        </w:rPr>
      </w:pPr>
      <w:r w:rsidRPr="005807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57900" cy="0"/>
                <wp:effectExtent l="9525" t="1524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6CD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" strokeweight="1.5pt"/>
            </w:pict>
          </mc:Fallback>
        </mc:AlternateContent>
      </w:r>
    </w:p>
    <w:p w:rsidR="00C91C09" w:rsidRPr="00C30C80" w:rsidRDefault="00C30C80" w:rsidP="00C30C80">
      <w:pPr>
        <w:rPr>
          <w:b/>
          <w:color w:val="0000FF"/>
          <w:sz w:val="20"/>
          <w:szCs w:val="20"/>
          <w:lang w:val="es-US"/>
        </w:rPr>
      </w:pPr>
      <w:proofErr w:type="spellStart"/>
      <w:r w:rsidRPr="00C30C80">
        <w:rPr>
          <w:b/>
          <w:color w:val="0000FF"/>
          <w:sz w:val="20"/>
          <w:szCs w:val="20"/>
          <w:lang w:val="es-US"/>
        </w:rPr>
        <w:t>November</w:t>
      </w:r>
      <w:proofErr w:type="spellEnd"/>
      <w:r w:rsidRPr="00C30C80">
        <w:rPr>
          <w:b/>
          <w:color w:val="0000FF"/>
          <w:sz w:val="20"/>
          <w:szCs w:val="20"/>
          <w:lang w:val="es-US"/>
        </w:rPr>
        <w:t xml:space="preserve"> 28, 2018</w:t>
      </w:r>
    </w:p>
    <w:p w:rsidR="00C91C09" w:rsidRPr="00C30C80" w:rsidRDefault="00C91C09">
      <w:pPr>
        <w:rPr>
          <w:sz w:val="20"/>
          <w:szCs w:val="20"/>
          <w:lang w:val="es-US"/>
        </w:rPr>
      </w:pPr>
    </w:p>
    <w:p w:rsidR="00C91C09" w:rsidRPr="00C30C80" w:rsidRDefault="0058077F">
      <w:pPr>
        <w:rPr>
          <w:sz w:val="20"/>
          <w:szCs w:val="20"/>
          <w:lang w:val="pt-PT"/>
        </w:rPr>
      </w:pPr>
      <w:r w:rsidRPr="00C30C80">
        <w:rPr>
          <w:sz w:val="20"/>
          <w:szCs w:val="20"/>
          <w:lang w:val="pt-PT"/>
        </w:rPr>
        <w:t>Estimado Padre o Tutor Legal</w:t>
      </w:r>
      <w:r w:rsidR="00C91C09" w:rsidRPr="00C30C80">
        <w:rPr>
          <w:sz w:val="20"/>
          <w:szCs w:val="20"/>
          <w:lang w:val="pt-PT"/>
        </w:rPr>
        <w:t>,</w:t>
      </w:r>
    </w:p>
    <w:p w:rsidR="00F46163" w:rsidRPr="00C30C80" w:rsidRDefault="00F46163" w:rsidP="00F46163">
      <w:pPr>
        <w:rPr>
          <w:sz w:val="20"/>
          <w:szCs w:val="20"/>
          <w:lang w:val="pt-PT"/>
        </w:rPr>
      </w:pPr>
    </w:p>
    <w:p w:rsidR="00F96D91" w:rsidRPr="00C30C80" w:rsidRDefault="0058077F" w:rsidP="00F46163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>En nuestra próxima unidad de estudio en Vida Saludable (</w:t>
      </w:r>
      <w:proofErr w:type="spellStart"/>
      <w:r w:rsidR="00C91C09" w:rsidRPr="00C30C80">
        <w:rPr>
          <w:i/>
          <w:sz w:val="20"/>
          <w:szCs w:val="20"/>
          <w:lang w:val="es-US"/>
        </w:rPr>
        <w:t>Health</w:t>
      </w:r>
      <w:r w:rsidR="00F46163" w:rsidRPr="00C30C80">
        <w:rPr>
          <w:i/>
          <w:sz w:val="20"/>
          <w:szCs w:val="20"/>
          <w:lang w:val="es-US"/>
        </w:rPr>
        <w:t>ful</w:t>
      </w:r>
      <w:proofErr w:type="spellEnd"/>
      <w:r w:rsidR="00F46163" w:rsidRPr="00C30C80">
        <w:rPr>
          <w:i/>
          <w:sz w:val="20"/>
          <w:szCs w:val="20"/>
          <w:lang w:val="es-US"/>
        </w:rPr>
        <w:t xml:space="preserve"> Living</w:t>
      </w:r>
      <w:r w:rsidRPr="00C30C80">
        <w:rPr>
          <w:sz w:val="20"/>
          <w:szCs w:val="20"/>
          <w:lang w:val="es-US"/>
        </w:rPr>
        <w:t>)</w:t>
      </w:r>
      <w:r w:rsidR="00C91C09" w:rsidRPr="00C30C80">
        <w:rPr>
          <w:sz w:val="20"/>
          <w:szCs w:val="20"/>
          <w:lang w:val="es-US"/>
        </w:rPr>
        <w:t xml:space="preserve"> </w:t>
      </w:r>
      <w:r w:rsidRPr="00C30C80">
        <w:rPr>
          <w:sz w:val="20"/>
          <w:szCs w:val="20"/>
          <w:lang w:val="es-US"/>
        </w:rPr>
        <w:t xml:space="preserve">estaremos tratando sobre la Seguridad contra </w:t>
      </w:r>
      <w:r w:rsidR="00B82FBC" w:rsidRPr="00C30C80">
        <w:rPr>
          <w:sz w:val="20"/>
          <w:szCs w:val="20"/>
          <w:lang w:val="es-US"/>
        </w:rPr>
        <w:t>el Tráfico Humano</w:t>
      </w:r>
      <w:r w:rsidR="00C91C09" w:rsidRPr="00C30C80">
        <w:rPr>
          <w:sz w:val="20"/>
          <w:szCs w:val="20"/>
          <w:lang w:val="es-US"/>
        </w:rPr>
        <w:t xml:space="preserve"> </w:t>
      </w:r>
      <w:r w:rsidRPr="00C30C80">
        <w:rPr>
          <w:sz w:val="20"/>
          <w:szCs w:val="20"/>
          <w:lang w:val="es-US"/>
        </w:rPr>
        <w:t>(</w:t>
      </w:r>
      <w:r w:rsidR="00BC7E4C" w:rsidRPr="00C30C80">
        <w:rPr>
          <w:i/>
          <w:sz w:val="20"/>
          <w:szCs w:val="20"/>
          <w:lang w:val="es-US"/>
        </w:rPr>
        <w:t xml:space="preserve">Human </w:t>
      </w:r>
      <w:proofErr w:type="spellStart"/>
      <w:r w:rsidR="00BC7E4C" w:rsidRPr="00C30C80">
        <w:rPr>
          <w:i/>
          <w:sz w:val="20"/>
          <w:szCs w:val="20"/>
          <w:lang w:val="es-US"/>
        </w:rPr>
        <w:t>Trafficking</w:t>
      </w:r>
      <w:proofErr w:type="spellEnd"/>
      <w:r w:rsidR="00BC7E4C" w:rsidRPr="00C30C80">
        <w:rPr>
          <w:i/>
          <w:sz w:val="20"/>
          <w:szCs w:val="20"/>
          <w:lang w:val="es-US"/>
        </w:rPr>
        <w:t xml:space="preserve"> Safety</w:t>
      </w:r>
      <w:r w:rsidRPr="00C30C80">
        <w:rPr>
          <w:sz w:val="20"/>
          <w:szCs w:val="20"/>
          <w:lang w:val="es-US"/>
        </w:rPr>
        <w:t>)</w:t>
      </w:r>
      <w:r w:rsidR="00BC7E4C" w:rsidRPr="00C30C80">
        <w:rPr>
          <w:sz w:val="20"/>
          <w:szCs w:val="20"/>
          <w:lang w:val="es-US"/>
        </w:rPr>
        <w:t xml:space="preserve">.  </w:t>
      </w:r>
      <w:r w:rsidR="001E1534" w:rsidRPr="00C30C80">
        <w:rPr>
          <w:sz w:val="20"/>
          <w:szCs w:val="20"/>
          <w:lang w:val="es-US"/>
        </w:rPr>
        <w:t>El proyecto</w:t>
      </w:r>
      <w:r w:rsidRPr="00C30C80">
        <w:rPr>
          <w:sz w:val="20"/>
          <w:szCs w:val="20"/>
          <w:lang w:val="es-US"/>
        </w:rPr>
        <w:t xml:space="preserve"> de ley 279 del Senado de Carolina del Norte</w:t>
      </w:r>
      <w:r w:rsidR="004071DB" w:rsidRPr="00C30C80">
        <w:rPr>
          <w:sz w:val="20"/>
          <w:szCs w:val="20"/>
          <w:lang w:val="es-US"/>
        </w:rPr>
        <w:t xml:space="preserve"> exige que todos los estudiantes en </w:t>
      </w:r>
      <w:r w:rsidR="001E1534" w:rsidRPr="00C30C80">
        <w:rPr>
          <w:sz w:val="20"/>
          <w:szCs w:val="20"/>
          <w:lang w:val="es-US"/>
        </w:rPr>
        <w:t>los grados</w:t>
      </w:r>
      <w:r w:rsidR="004071DB" w:rsidRPr="00C30C80">
        <w:rPr>
          <w:sz w:val="20"/>
          <w:szCs w:val="20"/>
          <w:lang w:val="es-US"/>
        </w:rPr>
        <w:t xml:space="preserve"> de 7 a 9 reciban una instrucción en cuanto a la conciencia y </w:t>
      </w:r>
      <w:r w:rsidR="001E1534" w:rsidRPr="00C30C80">
        <w:rPr>
          <w:sz w:val="20"/>
          <w:szCs w:val="20"/>
          <w:lang w:val="es-US"/>
        </w:rPr>
        <w:t xml:space="preserve">la </w:t>
      </w:r>
      <w:r w:rsidR="004071DB" w:rsidRPr="00C30C80">
        <w:rPr>
          <w:sz w:val="20"/>
          <w:szCs w:val="20"/>
          <w:lang w:val="es-US"/>
        </w:rPr>
        <w:t xml:space="preserve">prevención del </w:t>
      </w:r>
      <w:r w:rsidR="000924D0" w:rsidRPr="00C30C80">
        <w:rPr>
          <w:sz w:val="20"/>
          <w:szCs w:val="20"/>
          <w:lang w:val="es-US"/>
        </w:rPr>
        <w:t>tráfico</w:t>
      </w:r>
      <w:r w:rsidR="004071DB" w:rsidRPr="00C30C80">
        <w:rPr>
          <w:sz w:val="20"/>
          <w:szCs w:val="20"/>
          <w:lang w:val="es-US"/>
        </w:rPr>
        <w:t xml:space="preserve"> </w:t>
      </w:r>
      <w:r w:rsidR="00B82FBC" w:rsidRPr="00C30C80">
        <w:rPr>
          <w:sz w:val="20"/>
          <w:szCs w:val="20"/>
          <w:lang w:val="es-US"/>
        </w:rPr>
        <w:t>humano</w:t>
      </w:r>
      <w:r w:rsidR="005776C0" w:rsidRPr="00C30C80">
        <w:rPr>
          <w:sz w:val="20"/>
          <w:szCs w:val="20"/>
          <w:lang w:val="es-US"/>
        </w:rPr>
        <w:t>.</w:t>
      </w:r>
    </w:p>
    <w:p w:rsidR="00BC7E4C" w:rsidRPr="00C30C80" w:rsidRDefault="004071DB" w:rsidP="00710D9B">
      <w:pPr>
        <w:rPr>
          <w:sz w:val="20"/>
          <w:szCs w:val="20"/>
          <w:lang w:val="es-US"/>
        </w:rPr>
      </w:pPr>
      <w:bookmarkStart w:id="0" w:name="_GoBack"/>
      <w:bookmarkEnd w:id="0"/>
      <w:r w:rsidRPr="00C30C80">
        <w:rPr>
          <w:sz w:val="20"/>
          <w:szCs w:val="20"/>
          <w:lang w:val="es-US"/>
        </w:rPr>
        <w:t>Cada unidad administrativa de la escuela local deberá</w:t>
      </w:r>
      <w:r w:rsidR="00BC7E4C" w:rsidRPr="00C30C80">
        <w:rPr>
          <w:sz w:val="20"/>
          <w:szCs w:val="20"/>
          <w:lang w:val="es-US"/>
        </w:rPr>
        <w:t xml:space="preserve">: </w:t>
      </w:r>
    </w:p>
    <w:p w:rsidR="00BC7E4C" w:rsidRPr="00C30C80" w:rsidRDefault="00BC7E4C" w:rsidP="00BC7E4C">
      <w:pPr>
        <w:ind w:left="720"/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>1. Colabora</w:t>
      </w:r>
      <w:r w:rsidR="004071DB" w:rsidRPr="00C30C80">
        <w:rPr>
          <w:sz w:val="20"/>
          <w:szCs w:val="20"/>
          <w:lang w:val="es-US"/>
        </w:rPr>
        <w:t xml:space="preserve">r con asesores externos, incluso las </w:t>
      </w:r>
      <w:r w:rsidR="009070AF" w:rsidRPr="00C30C80">
        <w:rPr>
          <w:sz w:val="20"/>
          <w:szCs w:val="20"/>
          <w:lang w:val="es-US"/>
        </w:rPr>
        <w:t>autoridades del orden público</w:t>
      </w:r>
      <w:r w:rsidR="004071DB" w:rsidRPr="00C30C80">
        <w:rPr>
          <w:sz w:val="20"/>
          <w:szCs w:val="20"/>
          <w:lang w:val="es-US"/>
        </w:rPr>
        <w:t xml:space="preserve"> con </w:t>
      </w:r>
      <w:r w:rsidR="009070AF" w:rsidRPr="00C30C80">
        <w:rPr>
          <w:sz w:val="20"/>
          <w:szCs w:val="20"/>
          <w:lang w:val="es-US"/>
        </w:rPr>
        <w:t>experiencia</w:t>
      </w:r>
      <w:r w:rsidR="004071DB" w:rsidRPr="00C30C80">
        <w:rPr>
          <w:sz w:val="20"/>
          <w:szCs w:val="20"/>
          <w:lang w:val="es-US"/>
        </w:rPr>
        <w:t xml:space="preserve"> en la educación de </w:t>
      </w:r>
      <w:r w:rsidR="001E1534" w:rsidRPr="00C30C80">
        <w:rPr>
          <w:sz w:val="20"/>
          <w:szCs w:val="20"/>
          <w:lang w:val="es-US"/>
        </w:rPr>
        <w:t xml:space="preserve">la </w:t>
      </w:r>
      <w:r w:rsidR="004071DB" w:rsidRPr="00C30C80">
        <w:rPr>
          <w:sz w:val="20"/>
          <w:szCs w:val="20"/>
          <w:lang w:val="es-US"/>
        </w:rPr>
        <w:t xml:space="preserve">prevención del tráfico sexual, para </w:t>
      </w:r>
      <w:r w:rsidR="009070AF" w:rsidRPr="00C30C80">
        <w:rPr>
          <w:sz w:val="20"/>
          <w:szCs w:val="20"/>
          <w:lang w:val="es-US"/>
        </w:rPr>
        <w:t>enfrentar</w:t>
      </w:r>
      <w:r w:rsidR="004071DB" w:rsidRPr="00C30C80">
        <w:rPr>
          <w:sz w:val="20"/>
          <w:szCs w:val="20"/>
          <w:lang w:val="es-US"/>
        </w:rPr>
        <w:t xml:space="preserve"> las amenazas </w:t>
      </w:r>
      <w:r w:rsidR="00B82FBC" w:rsidRPr="00C30C80">
        <w:rPr>
          <w:sz w:val="20"/>
          <w:szCs w:val="20"/>
          <w:lang w:val="es-US"/>
        </w:rPr>
        <w:t xml:space="preserve">del tráfico </w:t>
      </w:r>
      <w:r w:rsidR="004071DB" w:rsidRPr="00C30C80">
        <w:rPr>
          <w:sz w:val="20"/>
          <w:szCs w:val="20"/>
          <w:lang w:val="es-US"/>
        </w:rPr>
        <w:t>sexual</w:t>
      </w:r>
      <w:r w:rsidRPr="00C30C80">
        <w:rPr>
          <w:sz w:val="20"/>
          <w:szCs w:val="20"/>
          <w:lang w:val="es-US"/>
        </w:rPr>
        <w:t xml:space="preserve">. </w:t>
      </w:r>
    </w:p>
    <w:p w:rsidR="005B0EBA" w:rsidRPr="00C30C80" w:rsidRDefault="004071DB" w:rsidP="00BC7E4C">
      <w:pPr>
        <w:ind w:left="720"/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 xml:space="preserve">2. Colaborar con asesores externos, incluso las </w:t>
      </w:r>
      <w:r w:rsidR="009070AF" w:rsidRPr="00C30C80">
        <w:rPr>
          <w:sz w:val="20"/>
          <w:szCs w:val="20"/>
          <w:lang w:val="es-US"/>
        </w:rPr>
        <w:t>autoridades del orden público</w:t>
      </w:r>
      <w:r w:rsidRPr="00C30C80">
        <w:rPr>
          <w:sz w:val="20"/>
          <w:szCs w:val="20"/>
          <w:lang w:val="es-US"/>
        </w:rPr>
        <w:t xml:space="preserve"> con </w:t>
      </w:r>
      <w:r w:rsidR="00AB725E" w:rsidRPr="00C30C80">
        <w:rPr>
          <w:sz w:val="20"/>
          <w:szCs w:val="20"/>
          <w:lang w:val="es-US"/>
        </w:rPr>
        <w:t xml:space="preserve">experiencia en </w:t>
      </w:r>
      <w:r w:rsidR="00B82FBC" w:rsidRPr="00C30C80">
        <w:rPr>
          <w:sz w:val="20"/>
          <w:szCs w:val="20"/>
          <w:lang w:val="es-US"/>
        </w:rPr>
        <w:t>tráfico</w:t>
      </w:r>
      <w:r w:rsidR="00AB725E" w:rsidRPr="00C30C80">
        <w:rPr>
          <w:sz w:val="20"/>
          <w:szCs w:val="20"/>
          <w:lang w:val="es-US"/>
        </w:rPr>
        <w:t xml:space="preserve"> sexual, para establecer un protocolo de remisión para aquellos estudiantes y menores de </w:t>
      </w:r>
      <w:r w:rsidR="00143402" w:rsidRPr="00C30C80">
        <w:rPr>
          <w:sz w:val="20"/>
          <w:szCs w:val="20"/>
          <w:lang w:val="es-US"/>
        </w:rPr>
        <w:t>alto riesgo</w:t>
      </w:r>
      <w:r w:rsidR="00BC7E4C" w:rsidRPr="00C30C80">
        <w:rPr>
          <w:sz w:val="20"/>
          <w:szCs w:val="20"/>
          <w:lang w:val="es-US"/>
        </w:rPr>
        <w:t>.</w:t>
      </w:r>
    </w:p>
    <w:p w:rsidR="00BC7E4C" w:rsidRPr="00C30C80" w:rsidRDefault="00BC7E4C" w:rsidP="00BC7E4C">
      <w:pPr>
        <w:ind w:left="720"/>
        <w:rPr>
          <w:sz w:val="20"/>
          <w:szCs w:val="20"/>
          <w:lang w:val="es-US"/>
        </w:rPr>
      </w:pPr>
    </w:p>
    <w:p w:rsidR="00BC7E4C" w:rsidRPr="00C30C80" w:rsidRDefault="009A1C0F" w:rsidP="00BC7E4C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>Todos los estudiantes en los grados de 7 a 9 en el Sistema de Escuelas Públicas del Condado Wake (</w:t>
      </w:r>
      <w:r w:rsidR="00BC7E4C" w:rsidRPr="00C30C80">
        <w:rPr>
          <w:sz w:val="20"/>
          <w:szCs w:val="20"/>
          <w:lang w:val="es-US"/>
        </w:rPr>
        <w:t>WCPSS</w:t>
      </w:r>
      <w:r w:rsidRPr="00C30C80">
        <w:rPr>
          <w:sz w:val="20"/>
          <w:szCs w:val="20"/>
          <w:lang w:val="es-US"/>
        </w:rPr>
        <w:t xml:space="preserve">, por sus siglas en inglés) </w:t>
      </w:r>
      <w:r w:rsidR="00BC7E4C" w:rsidRPr="00C30C80">
        <w:rPr>
          <w:sz w:val="20"/>
          <w:szCs w:val="20"/>
          <w:lang w:val="es-US"/>
        </w:rPr>
        <w:t>participa</w:t>
      </w:r>
      <w:r w:rsidRPr="00C30C80">
        <w:rPr>
          <w:sz w:val="20"/>
          <w:szCs w:val="20"/>
          <w:lang w:val="es-US"/>
        </w:rPr>
        <w:t xml:space="preserve">rán en una lección sobre </w:t>
      </w:r>
      <w:r w:rsidR="00B82FBC" w:rsidRPr="00C30C80">
        <w:rPr>
          <w:sz w:val="20"/>
          <w:szCs w:val="20"/>
          <w:lang w:val="es-US"/>
        </w:rPr>
        <w:t>el Tráfico Humano</w:t>
      </w:r>
      <w:r w:rsidRPr="00C30C80">
        <w:rPr>
          <w:sz w:val="20"/>
          <w:szCs w:val="20"/>
          <w:lang w:val="es-US"/>
        </w:rPr>
        <w:t xml:space="preserve">, </w:t>
      </w:r>
      <w:r w:rsidR="00BC7E4C" w:rsidRPr="00C30C80">
        <w:rPr>
          <w:sz w:val="20"/>
          <w:szCs w:val="20"/>
          <w:lang w:val="es-US"/>
        </w:rPr>
        <w:t>present</w:t>
      </w:r>
      <w:r w:rsidRPr="00C30C80">
        <w:rPr>
          <w:sz w:val="20"/>
          <w:szCs w:val="20"/>
          <w:lang w:val="es-US"/>
        </w:rPr>
        <w:t xml:space="preserve">ada por los miembros del personal de Consejeros y Servicios Estudiantiles de la escuela </w:t>
      </w:r>
      <w:r w:rsidR="00AB725E" w:rsidRPr="00C30C80">
        <w:rPr>
          <w:sz w:val="20"/>
          <w:szCs w:val="20"/>
          <w:lang w:val="es-US"/>
        </w:rPr>
        <w:t>durante</w:t>
      </w:r>
      <w:r w:rsidRPr="00C30C80">
        <w:rPr>
          <w:sz w:val="20"/>
          <w:szCs w:val="20"/>
          <w:lang w:val="es-US"/>
        </w:rPr>
        <w:t xml:space="preserve"> un per</w:t>
      </w:r>
      <w:r w:rsidR="00AB725E" w:rsidRPr="00C30C80">
        <w:rPr>
          <w:sz w:val="20"/>
          <w:szCs w:val="20"/>
          <w:lang w:val="es-US"/>
        </w:rPr>
        <w:t>í</w:t>
      </w:r>
      <w:r w:rsidRPr="00C30C80">
        <w:rPr>
          <w:sz w:val="20"/>
          <w:szCs w:val="20"/>
          <w:lang w:val="es-US"/>
        </w:rPr>
        <w:t>odo de clase de Vida Saludable</w:t>
      </w:r>
      <w:r w:rsidR="00BC7E4C" w:rsidRPr="00C30C80">
        <w:rPr>
          <w:sz w:val="20"/>
          <w:szCs w:val="20"/>
          <w:lang w:val="es-US"/>
        </w:rPr>
        <w:t xml:space="preserve">. </w:t>
      </w:r>
      <w:r w:rsidRPr="00C30C80">
        <w:rPr>
          <w:sz w:val="20"/>
          <w:szCs w:val="20"/>
          <w:lang w:val="es-US"/>
        </w:rPr>
        <w:t xml:space="preserve">Según </w:t>
      </w:r>
      <w:r w:rsidR="00AB725E" w:rsidRPr="00C30C80">
        <w:rPr>
          <w:sz w:val="20"/>
          <w:szCs w:val="20"/>
          <w:lang w:val="es-US"/>
        </w:rPr>
        <w:t>la manifestación número 2 arriba mencionada</w:t>
      </w:r>
      <w:r w:rsidR="00BC7E4C" w:rsidRPr="00C30C80">
        <w:rPr>
          <w:sz w:val="20"/>
          <w:szCs w:val="20"/>
          <w:lang w:val="es-US"/>
        </w:rPr>
        <w:t xml:space="preserve">, </w:t>
      </w:r>
      <w:r w:rsidRPr="00C30C80">
        <w:rPr>
          <w:sz w:val="20"/>
          <w:szCs w:val="20"/>
          <w:lang w:val="es-US"/>
        </w:rPr>
        <w:t xml:space="preserve">los estudiantes participarán en una </w:t>
      </w:r>
      <w:r w:rsidR="001E1534" w:rsidRPr="00C30C80">
        <w:rPr>
          <w:sz w:val="20"/>
          <w:szCs w:val="20"/>
          <w:lang w:val="es-US"/>
        </w:rPr>
        <w:t>encuesta a</w:t>
      </w:r>
      <w:r w:rsidRPr="00C30C80">
        <w:rPr>
          <w:sz w:val="20"/>
          <w:szCs w:val="20"/>
          <w:lang w:val="es-US"/>
        </w:rPr>
        <w:t xml:space="preserve"> fin de identificar a aquellos estudiantes de </w:t>
      </w:r>
      <w:r w:rsidR="00143402" w:rsidRPr="00C30C80">
        <w:rPr>
          <w:sz w:val="20"/>
          <w:szCs w:val="20"/>
          <w:lang w:val="es-US"/>
        </w:rPr>
        <w:t xml:space="preserve">alto </w:t>
      </w:r>
      <w:r w:rsidRPr="00C30C80">
        <w:rPr>
          <w:sz w:val="20"/>
          <w:szCs w:val="20"/>
          <w:lang w:val="es-US"/>
        </w:rPr>
        <w:t xml:space="preserve">riesgo </w:t>
      </w:r>
      <w:r w:rsidR="00AB725E" w:rsidRPr="00C30C80">
        <w:rPr>
          <w:sz w:val="20"/>
          <w:szCs w:val="20"/>
          <w:lang w:val="es-US"/>
        </w:rPr>
        <w:t>y</w:t>
      </w:r>
      <w:r w:rsidRPr="00C30C80">
        <w:rPr>
          <w:sz w:val="20"/>
          <w:szCs w:val="20"/>
          <w:lang w:val="es-US"/>
        </w:rPr>
        <w:t xml:space="preserve"> remitirlos a recursos de </w:t>
      </w:r>
      <w:r w:rsidR="00B82FBC" w:rsidRPr="00C30C80">
        <w:rPr>
          <w:sz w:val="20"/>
          <w:szCs w:val="20"/>
          <w:lang w:val="es-US"/>
        </w:rPr>
        <w:t>ayuda</w:t>
      </w:r>
      <w:r w:rsidR="00BC7E4C" w:rsidRPr="00C30C80">
        <w:rPr>
          <w:sz w:val="20"/>
          <w:szCs w:val="20"/>
          <w:lang w:val="es-US"/>
        </w:rPr>
        <w:t>.</w:t>
      </w:r>
    </w:p>
    <w:p w:rsidR="005E36A7" w:rsidRPr="00C30C80" w:rsidRDefault="005E36A7" w:rsidP="00710D9B">
      <w:pPr>
        <w:rPr>
          <w:sz w:val="20"/>
          <w:szCs w:val="20"/>
          <w:lang w:val="es-US"/>
        </w:rPr>
      </w:pPr>
    </w:p>
    <w:p w:rsidR="00C91C09" w:rsidRPr="00C30C80" w:rsidRDefault="00437E17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 xml:space="preserve">El distrito escolar </w:t>
      </w:r>
      <w:r w:rsidR="001E1534" w:rsidRPr="00C30C80">
        <w:rPr>
          <w:sz w:val="20"/>
          <w:szCs w:val="20"/>
          <w:lang w:val="es-US"/>
        </w:rPr>
        <w:t>honrará</w:t>
      </w:r>
      <w:r w:rsidRPr="00C30C80">
        <w:rPr>
          <w:sz w:val="20"/>
          <w:szCs w:val="20"/>
          <w:lang w:val="es-US"/>
        </w:rPr>
        <w:t xml:space="preserve"> el conse</w:t>
      </w:r>
      <w:r w:rsidR="001E1534" w:rsidRPr="00C30C80">
        <w:rPr>
          <w:sz w:val="20"/>
          <w:szCs w:val="20"/>
          <w:lang w:val="es-US"/>
        </w:rPr>
        <w:t>nti</w:t>
      </w:r>
      <w:r w:rsidRPr="00C30C80">
        <w:rPr>
          <w:sz w:val="20"/>
          <w:szCs w:val="20"/>
          <w:lang w:val="es-US"/>
        </w:rPr>
        <w:t xml:space="preserve">miento pasivo en cuanto a </w:t>
      </w:r>
      <w:r w:rsidR="00E31124" w:rsidRPr="00C30C80">
        <w:rPr>
          <w:sz w:val="20"/>
          <w:szCs w:val="20"/>
          <w:lang w:val="es-US"/>
        </w:rPr>
        <w:t xml:space="preserve">la </w:t>
      </w:r>
      <w:r w:rsidRPr="00C30C80">
        <w:rPr>
          <w:sz w:val="20"/>
          <w:szCs w:val="20"/>
          <w:lang w:val="es-US"/>
        </w:rPr>
        <w:t>op</w:t>
      </w:r>
      <w:r w:rsidR="00E31124" w:rsidRPr="00C30C80">
        <w:rPr>
          <w:sz w:val="20"/>
          <w:szCs w:val="20"/>
          <w:lang w:val="es-US"/>
        </w:rPr>
        <w:t xml:space="preserve">ción de los estudiantes de no participar </w:t>
      </w:r>
      <w:r w:rsidRPr="00C30C80">
        <w:rPr>
          <w:sz w:val="20"/>
          <w:szCs w:val="20"/>
          <w:lang w:val="es-US"/>
        </w:rPr>
        <w:t xml:space="preserve">en esta </w:t>
      </w:r>
      <w:r w:rsidR="001E1534" w:rsidRPr="00C30C80">
        <w:rPr>
          <w:sz w:val="20"/>
          <w:szCs w:val="20"/>
          <w:lang w:val="es-US"/>
        </w:rPr>
        <w:t>lección</w:t>
      </w:r>
      <w:r w:rsidR="005776C0" w:rsidRPr="00C30C80">
        <w:rPr>
          <w:sz w:val="20"/>
          <w:szCs w:val="20"/>
          <w:lang w:val="es-US"/>
        </w:rPr>
        <w:t xml:space="preserve">. </w:t>
      </w:r>
      <w:r w:rsidRPr="00C30C80">
        <w:rPr>
          <w:sz w:val="20"/>
          <w:szCs w:val="20"/>
          <w:lang w:val="es-US"/>
        </w:rPr>
        <w:t xml:space="preserve">Los padres </w:t>
      </w:r>
      <w:r w:rsidR="001E1534" w:rsidRPr="00C30C80">
        <w:rPr>
          <w:sz w:val="20"/>
          <w:szCs w:val="20"/>
          <w:lang w:val="es-US"/>
        </w:rPr>
        <w:t>que</w:t>
      </w:r>
      <w:r w:rsidRPr="00C30C80">
        <w:rPr>
          <w:sz w:val="20"/>
          <w:szCs w:val="20"/>
          <w:lang w:val="es-US"/>
        </w:rPr>
        <w:t xml:space="preserve"> decid</w:t>
      </w:r>
      <w:r w:rsidR="00E46066" w:rsidRPr="00C30C80">
        <w:rPr>
          <w:sz w:val="20"/>
          <w:szCs w:val="20"/>
          <w:lang w:val="es-US"/>
        </w:rPr>
        <w:t>a</w:t>
      </w:r>
      <w:r w:rsidRPr="00C30C80">
        <w:rPr>
          <w:sz w:val="20"/>
          <w:szCs w:val="20"/>
          <w:lang w:val="es-US"/>
        </w:rPr>
        <w:t xml:space="preserve">n que sus hijos no participen en esta lección deberán </w:t>
      </w:r>
      <w:r w:rsidR="00E46066" w:rsidRPr="00C30C80">
        <w:rPr>
          <w:sz w:val="20"/>
          <w:szCs w:val="20"/>
          <w:lang w:val="es-US"/>
        </w:rPr>
        <w:t>informarle</w:t>
      </w:r>
      <w:r w:rsidRPr="00C30C80">
        <w:rPr>
          <w:sz w:val="20"/>
          <w:szCs w:val="20"/>
          <w:lang w:val="es-US"/>
        </w:rPr>
        <w:t xml:space="preserve"> por escrito al director de la escuela antes de la presentación de</w:t>
      </w:r>
      <w:r w:rsidR="00E46066" w:rsidRPr="00C30C80">
        <w:rPr>
          <w:sz w:val="20"/>
          <w:szCs w:val="20"/>
          <w:lang w:val="es-US"/>
        </w:rPr>
        <w:t xml:space="preserve"> la</w:t>
      </w:r>
      <w:r w:rsidRPr="00C30C80">
        <w:rPr>
          <w:sz w:val="20"/>
          <w:szCs w:val="20"/>
          <w:lang w:val="es-US"/>
        </w:rPr>
        <w:t xml:space="preserve"> </w:t>
      </w:r>
      <w:r w:rsidR="001E1534" w:rsidRPr="00C30C80">
        <w:rPr>
          <w:sz w:val="20"/>
          <w:szCs w:val="20"/>
          <w:lang w:val="es-US"/>
        </w:rPr>
        <w:t>lección</w:t>
      </w:r>
      <w:r w:rsidR="005776C0" w:rsidRPr="00C30C80">
        <w:rPr>
          <w:sz w:val="20"/>
          <w:szCs w:val="20"/>
          <w:lang w:val="es-US"/>
        </w:rPr>
        <w:t>.</w:t>
      </w:r>
    </w:p>
    <w:p w:rsidR="005776C0" w:rsidRPr="00C30C80" w:rsidRDefault="005776C0">
      <w:pPr>
        <w:rPr>
          <w:sz w:val="20"/>
          <w:szCs w:val="20"/>
          <w:lang w:val="es-US"/>
        </w:rPr>
      </w:pPr>
    </w:p>
    <w:p w:rsidR="005776C0" w:rsidRPr="00C30C80" w:rsidRDefault="002123CE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 xml:space="preserve">Los Objetivos </w:t>
      </w:r>
      <w:r w:rsidR="00B82FBC" w:rsidRPr="00C30C80">
        <w:rPr>
          <w:sz w:val="20"/>
          <w:szCs w:val="20"/>
          <w:lang w:val="es-US"/>
        </w:rPr>
        <w:t>del Tráfico Humano</w:t>
      </w:r>
      <w:r w:rsidRPr="00C30C80">
        <w:rPr>
          <w:sz w:val="20"/>
          <w:szCs w:val="20"/>
          <w:lang w:val="es-US"/>
        </w:rPr>
        <w:t xml:space="preserve"> </w:t>
      </w:r>
      <w:r w:rsidR="00DE4D9D" w:rsidRPr="00C30C80">
        <w:rPr>
          <w:sz w:val="20"/>
          <w:szCs w:val="20"/>
          <w:lang w:val="es-US"/>
        </w:rPr>
        <w:t>que se enseñarán</w:t>
      </w:r>
      <w:r w:rsidRPr="00C30C80">
        <w:rPr>
          <w:sz w:val="20"/>
          <w:szCs w:val="20"/>
          <w:lang w:val="es-US"/>
        </w:rPr>
        <w:t xml:space="preserve"> por nivel de grado</w:t>
      </w:r>
      <w:r w:rsidR="00DE4D9D" w:rsidRPr="00C30C80">
        <w:rPr>
          <w:sz w:val="20"/>
          <w:szCs w:val="20"/>
          <w:lang w:val="es-US"/>
        </w:rPr>
        <w:t xml:space="preserve"> son</w:t>
      </w:r>
      <w:r w:rsidR="005776C0" w:rsidRPr="00C30C80">
        <w:rPr>
          <w:sz w:val="20"/>
          <w:szCs w:val="20"/>
          <w:lang w:val="es-US"/>
        </w:rPr>
        <w:t>:</w:t>
      </w:r>
    </w:p>
    <w:p w:rsidR="005776C0" w:rsidRPr="00C30C80" w:rsidRDefault="005776C0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>Grad</w:t>
      </w:r>
      <w:r w:rsidR="002123CE" w:rsidRPr="00C30C80">
        <w:rPr>
          <w:sz w:val="20"/>
          <w:szCs w:val="20"/>
          <w:lang w:val="es-US"/>
        </w:rPr>
        <w:t>o</w:t>
      </w:r>
      <w:r w:rsidRPr="00C30C80">
        <w:rPr>
          <w:sz w:val="20"/>
          <w:szCs w:val="20"/>
          <w:lang w:val="es-US"/>
        </w:rPr>
        <w:t xml:space="preserve"> 7 – 7.ICR.3.3 Reco</w:t>
      </w:r>
      <w:r w:rsidR="002123CE" w:rsidRPr="00C30C80">
        <w:rPr>
          <w:sz w:val="20"/>
          <w:szCs w:val="20"/>
          <w:lang w:val="es-US"/>
        </w:rPr>
        <w:t>nocer que el acoso sexual puede contribuir al abuso sexual, asalto sexual y</w:t>
      </w:r>
      <w:r w:rsidR="00DE4D9D" w:rsidRPr="00C30C80">
        <w:rPr>
          <w:sz w:val="20"/>
          <w:szCs w:val="20"/>
          <w:lang w:val="es-US"/>
        </w:rPr>
        <w:t xml:space="preserve"> </w:t>
      </w:r>
      <w:r w:rsidR="00B82FBC" w:rsidRPr="00C30C80">
        <w:rPr>
          <w:sz w:val="20"/>
          <w:szCs w:val="20"/>
          <w:lang w:val="es-US"/>
        </w:rPr>
        <w:t>al</w:t>
      </w:r>
      <w:r w:rsidR="00DE4D9D" w:rsidRPr="00C30C80">
        <w:rPr>
          <w:sz w:val="20"/>
          <w:szCs w:val="20"/>
          <w:lang w:val="es-US"/>
        </w:rPr>
        <w:t xml:space="preserve"> </w:t>
      </w:r>
      <w:r w:rsidR="00B82FBC" w:rsidRPr="00C30C80">
        <w:rPr>
          <w:sz w:val="20"/>
          <w:szCs w:val="20"/>
          <w:lang w:val="es-US"/>
        </w:rPr>
        <w:t>tráfico</w:t>
      </w:r>
      <w:r w:rsidR="00DE4D9D" w:rsidRPr="00C30C80">
        <w:rPr>
          <w:sz w:val="20"/>
          <w:szCs w:val="20"/>
          <w:lang w:val="es-US"/>
        </w:rPr>
        <w:t xml:space="preserve"> sexual</w:t>
      </w:r>
      <w:r w:rsidR="002123CE" w:rsidRPr="00C30C80">
        <w:rPr>
          <w:sz w:val="20"/>
          <w:szCs w:val="20"/>
          <w:lang w:val="es-US"/>
        </w:rPr>
        <w:t xml:space="preserve"> y los sentimientos que puedan resultar de estas conductas</w:t>
      </w:r>
      <w:r w:rsidRPr="00C30C80">
        <w:rPr>
          <w:sz w:val="20"/>
          <w:szCs w:val="20"/>
          <w:lang w:val="es-US"/>
        </w:rPr>
        <w:t>.</w:t>
      </w:r>
    </w:p>
    <w:p w:rsidR="005776C0" w:rsidRPr="00C30C80" w:rsidRDefault="002123CE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>Grado</w:t>
      </w:r>
      <w:r w:rsidR="005776C0" w:rsidRPr="00C30C80">
        <w:rPr>
          <w:sz w:val="20"/>
          <w:szCs w:val="20"/>
          <w:lang w:val="es-US"/>
        </w:rPr>
        <w:t xml:space="preserve"> 8 – 8.ICR.1.2 Identif</w:t>
      </w:r>
      <w:r w:rsidRPr="00C30C80">
        <w:rPr>
          <w:sz w:val="20"/>
          <w:szCs w:val="20"/>
          <w:lang w:val="es-US"/>
        </w:rPr>
        <w:t xml:space="preserve">icar las razones por la cuales las personas participan en conductas violentas (intimidación, novatadas, violencia entre novios, asalto sexual, </w:t>
      </w:r>
      <w:r w:rsidR="000924D0" w:rsidRPr="00C30C80">
        <w:rPr>
          <w:sz w:val="20"/>
          <w:szCs w:val="20"/>
          <w:lang w:val="es-US"/>
        </w:rPr>
        <w:t xml:space="preserve">violencia doméstica </w:t>
      </w:r>
      <w:r w:rsidR="009F6712" w:rsidRPr="00C30C80">
        <w:rPr>
          <w:sz w:val="20"/>
          <w:szCs w:val="20"/>
          <w:lang w:val="es-US"/>
        </w:rPr>
        <w:t xml:space="preserve">o </w:t>
      </w:r>
      <w:r w:rsidR="005B1D80" w:rsidRPr="00C30C80">
        <w:rPr>
          <w:sz w:val="20"/>
          <w:szCs w:val="20"/>
          <w:lang w:val="es-US"/>
        </w:rPr>
        <w:t>familiar</w:t>
      </w:r>
      <w:r w:rsidR="000924D0" w:rsidRPr="00C30C80">
        <w:rPr>
          <w:sz w:val="20"/>
          <w:szCs w:val="20"/>
          <w:lang w:val="es-US"/>
        </w:rPr>
        <w:t xml:space="preserve">, abuso verbal y </w:t>
      </w:r>
      <w:r w:rsidR="009F6712" w:rsidRPr="00C30C80">
        <w:rPr>
          <w:sz w:val="20"/>
          <w:szCs w:val="20"/>
          <w:lang w:val="es-US"/>
        </w:rPr>
        <w:t>tr</w:t>
      </w:r>
      <w:r w:rsidR="00D713D1" w:rsidRPr="00C30C80">
        <w:rPr>
          <w:sz w:val="20"/>
          <w:szCs w:val="20"/>
          <w:lang w:val="es-US"/>
        </w:rPr>
        <w:t>áfico</w:t>
      </w:r>
      <w:r w:rsidR="000924D0" w:rsidRPr="00C30C80">
        <w:rPr>
          <w:sz w:val="20"/>
          <w:szCs w:val="20"/>
          <w:lang w:val="es-US"/>
        </w:rPr>
        <w:t xml:space="preserve"> sexual</w:t>
      </w:r>
      <w:r w:rsidR="005776C0" w:rsidRPr="00C30C80">
        <w:rPr>
          <w:sz w:val="20"/>
          <w:szCs w:val="20"/>
          <w:lang w:val="es-US"/>
        </w:rPr>
        <w:t xml:space="preserve">) </w:t>
      </w:r>
      <w:r w:rsidR="000924D0" w:rsidRPr="00C30C80">
        <w:rPr>
          <w:sz w:val="20"/>
          <w:szCs w:val="20"/>
          <w:lang w:val="es-US"/>
        </w:rPr>
        <w:t xml:space="preserve">y los recursos para </w:t>
      </w:r>
      <w:r w:rsidR="001E1534" w:rsidRPr="00C30C80">
        <w:rPr>
          <w:sz w:val="20"/>
          <w:szCs w:val="20"/>
          <w:lang w:val="es-US"/>
        </w:rPr>
        <w:t>buscar</w:t>
      </w:r>
      <w:r w:rsidR="000924D0" w:rsidRPr="00C30C80">
        <w:rPr>
          <w:sz w:val="20"/>
          <w:szCs w:val="20"/>
          <w:lang w:val="es-US"/>
        </w:rPr>
        <w:t xml:space="preserve"> ayuda</w:t>
      </w:r>
    </w:p>
    <w:p w:rsidR="005776C0" w:rsidRPr="00C30C80" w:rsidRDefault="000924D0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>Grado</w:t>
      </w:r>
      <w:r w:rsidR="005776C0" w:rsidRPr="00C30C80">
        <w:rPr>
          <w:sz w:val="20"/>
          <w:szCs w:val="20"/>
          <w:lang w:val="es-US"/>
        </w:rPr>
        <w:t xml:space="preserve"> 9 – 9.ICR.1.5 Expl</w:t>
      </w:r>
      <w:r w:rsidRPr="00C30C80">
        <w:rPr>
          <w:sz w:val="20"/>
          <w:szCs w:val="20"/>
          <w:lang w:val="es-US"/>
        </w:rPr>
        <w:t xml:space="preserve">icar cómo el poder y el control en las relaciones pueden contribuir a la agresión, violencia y </w:t>
      </w:r>
      <w:r w:rsidR="00B82FBC" w:rsidRPr="00C30C80">
        <w:rPr>
          <w:sz w:val="20"/>
          <w:szCs w:val="20"/>
          <w:lang w:val="es-US"/>
        </w:rPr>
        <w:t>el</w:t>
      </w:r>
      <w:r w:rsidR="009F6712" w:rsidRPr="00C30C80">
        <w:rPr>
          <w:sz w:val="20"/>
          <w:szCs w:val="20"/>
          <w:lang w:val="es-US"/>
        </w:rPr>
        <w:t xml:space="preserve"> </w:t>
      </w:r>
      <w:r w:rsidR="00B82FBC" w:rsidRPr="00C30C80">
        <w:rPr>
          <w:sz w:val="20"/>
          <w:szCs w:val="20"/>
          <w:lang w:val="es-US"/>
        </w:rPr>
        <w:t>tráfico</w:t>
      </w:r>
      <w:r w:rsidRPr="00C30C80">
        <w:rPr>
          <w:sz w:val="20"/>
          <w:szCs w:val="20"/>
          <w:lang w:val="es-US"/>
        </w:rPr>
        <w:t xml:space="preserve"> sexual</w:t>
      </w:r>
      <w:r w:rsidR="005776C0" w:rsidRPr="00C30C80">
        <w:rPr>
          <w:sz w:val="20"/>
          <w:szCs w:val="20"/>
          <w:lang w:val="es-US"/>
        </w:rPr>
        <w:t>.</w:t>
      </w:r>
    </w:p>
    <w:p w:rsidR="00C91C09" w:rsidRPr="00C30C80" w:rsidRDefault="00C91C09">
      <w:pPr>
        <w:rPr>
          <w:sz w:val="20"/>
          <w:szCs w:val="20"/>
          <w:lang w:val="es-US"/>
        </w:rPr>
      </w:pPr>
    </w:p>
    <w:p w:rsidR="00603A5F" w:rsidRPr="00C30C80" w:rsidRDefault="000924D0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 xml:space="preserve">Para ver el contenido y los recursos usados en esta instrucción, por favor visite </w:t>
      </w:r>
      <w:hyperlink r:id="rId7" w:history="1">
        <w:r w:rsidR="00603A5F" w:rsidRPr="00C30C80">
          <w:rPr>
            <w:rStyle w:val="Hyperlink"/>
            <w:sz w:val="20"/>
            <w:szCs w:val="20"/>
            <w:lang w:val="es-US"/>
          </w:rPr>
          <w:t>https://sites.google.com/a/wcpss.net/wcpss-healthful-living/wcpss-human-trafficking-curriculum-page</w:t>
        </w:r>
      </w:hyperlink>
    </w:p>
    <w:p w:rsidR="005776C0" w:rsidRPr="00C30C80" w:rsidRDefault="005776C0">
      <w:pPr>
        <w:rPr>
          <w:sz w:val="20"/>
          <w:szCs w:val="20"/>
          <w:lang w:val="es-US"/>
        </w:rPr>
      </w:pPr>
    </w:p>
    <w:p w:rsidR="005776C0" w:rsidRPr="00C30C80" w:rsidRDefault="005776C0">
      <w:pPr>
        <w:rPr>
          <w:sz w:val="20"/>
          <w:szCs w:val="20"/>
          <w:lang w:val="es-US"/>
        </w:rPr>
      </w:pPr>
      <w:r w:rsidRPr="00C30C80">
        <w:rPr>
          <w:sz w:val="20"/>
          <w:szCs w:val="20"/>
          <w:lang w:val="es-US"/>
        </w:rPr>
        <w:t>P</w:t>
      </w:r>
      <w:r w:rsidR="000924D0" w:rsidRPr="00C30C80">
        <w:rPr>
          <w:sz w:val="20"/>
          <w:szCs w:val="20"/>
          <w:lang w:val="es-US"/>
        </w:rPr>
        <w:t xml:space="preserve">or favor póngase en contacto con el departamento de consejería escolar con cualquier pregunta en cuanto a los materiales a usarse en esta </w:t>
      </w:r>
      <w:r w:rsidR="001E1534" w:rsidRPr="00C30C80">
        <w:rPr>
          <w:sz w:val="20"/>
          <w:szCs w:val="20"/>
          <w:lang w:val="es-US"/>
        </w:rPr>
        <w:t>instrucción</w:t>
      </w:r>
      <w:r w:rsidRPr="00C30C80">
        <w:rPr>
          <w:sz w:val="20"/>
          <w:szCs w:val="20"/>
          <w:lang w:val="es-US"/>
        </w:rPr>
        <w:t>.</w:t>
      </w:r>
    </w:p>
    <w:p w:rsidR="005776C0" w:rsidRPr="00C30C80" w:rsidRDefault="005776C0">
      <w:pPr>
        <w:rPr>
          <w:sz w:val="20"/>
          <w:szCs w:val="20"/>
          <w:lang w:val="es-US"/>
        </w:rPr>
      </w:pPr>
    </w:p>
    <w:p w:rsidR="00C91C09" w:rsidRPr="00C30C80" w:rsidRDefault="000924D0">
      <w:pPr>
        <w:rPr>
          <w:sz w:val="20"/>
          <w:szCs w:val="20"/>
        </w:rPr>
      </w:pPr>
      <w:proofErr w:type="spellStart"/>
      <w:r w:rsidRPr="00C30C80">
        <w:rPr>
          <w:sz w:val="20"/>
          <w:szCs w:val="20"/>
        </w:rPr>
        <w:t>Atentamente</w:t>
      </w:r>
      <w:proofErr w:type="spellEnd"/>
      <w:r w:rsidR="00C91C09" w:rsidRPr="00C30C80">
        <w:rPr>
          <w:sz w:val="20"/>
          <w:szCs w:val="20"/>
        </w:rPr>
        <w:t>,</w:t>
      </w:r>
    </w:p>
    <w:p w:rsidR="00C30C80" w:rsidRPr="00C30C80" w:rsidRDefault="00C30C80">
      <w:pPr>
        <w:rPr>
          <w:sz w:val="20"/>
          <w:szCs w:val="20"/>
        </w:rPr>
      </w:pPr>
    </w:p>
    <w:p w:rsidR="00C30C80" w:rsidRPr="00C30C80" w:rsidRDefault="00C30C80">
      <w:pPr>
        <w:rPr>
          <w:sz w:val="20"/>
          <w:szCs w:val="20"/>
        </w:rPr>
      </w:pPr>
    </w:p>
    <w:p w:rsidR="00C30C80" w:rsidRPr="00C30C80" w:rsidRDefault="00C30C80" w:rsidP="00C30C80">
      <w:pPr>
        <w:rPr>
          <w:sz w:val="20"/>
          <w:szCs w:val="20"/>
        </w:rPr>
      </w:pPr>
      <w:r w:rsidRPr="00C30C80">
        <w:rPr>
          <w:sz w:val="20"/>
          <w:szCs w:val="20"/>
        </w:rPr>
        <w:t>Martin Middle School Counseling and Student Services Department</w:t>
      </w:r>
    </w:p>
    <w:p w:rsidR="00C91C09" w:rsidRPr="000924D0" w:rsidRDefault="00C91C09">
      <w:pPr>
        <w:rPr>
          <w:sz w:val="22"/>
          <w:szCs w:val="22"/>
        </w:rPr>
      </w:pPr>
    </w:p>
    <w:sectPr w:rsidR="00C91C09" w:rsidRPr="000924D0" w:rsidSect="00C91C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0C" w:rsidRDefault="008A750C">
      <w:r>
        <w:separator/>
      </w:r>
    </w:p>
  </w:endnote>
  <w:endnote w:type="continuationSeparator" w:id="0">
    <w:p w:rsidR="008A750C" w:rsidRDefault="008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0C" w:rsidRDefault="008A750C">
      <w:r>
        <w:separator/>
      </w:r>
    </w:p>
  </w:footnote>
  <w:footnote w:type="continuationSeparator" w:id="0">
    <w:p w:rsidR="008A750C" w:rsidRDefault="008A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80" w:rsidRPr="00FC7B7A" w:rsidRDefault="00C30C80" w:rsidP="00C30C80">
    <w:pPr>
      <w:keepNext/>
      <w:spacing w:line="192" w:lineRule="auto"/>
      <w:ind w:left="2880"/>
      <w:outlineLvl w:val="4"/>
      <w:rPr>
        <w:rFonts w:ascii="Palatino Linotype" w:hAnsi="Palatino Linotype"/>
        <w:bCs/>
        <w:i/>
        <w:smallCaps/>
        <w:w w:val="110"/>
        <w:kern w:val="16"/>
        <w:sz w:val="20"/>
      </w:rPr>
    </w:pPr>
    <w:r>
      <w:rPr>
        <w:rFonts w:ascii="Palatino Linotype" w:hAnsi="Palatino Linotype"/>
        <w:b/>
        <w:bCs/>
        <w:smallCaps/>
        <w:w w:val="110"/>
        <w:kern w:val="16"/>
        <w:sz w:val="22"/>
      </w:rPr>
      <w:t>M</w:t>
    </w:r>
    <w:r w:rsidRPr="00FC7B7A">
      <w:rPr>
        <w:rFonts w:ascii="Palatino Linotype" w:hAnsi="Palatino Linotype"/>
        <w:b/>
        <w:bCs/>
        <w:smallCaps/>
        <w:w w:val="110"/>
        <w:kern w:val="16"/>
        <w:sz w:val="22"/>
      </w:rPr>
      <w:t>artin gifted and talented magnet middle School</w:t>
    </w:r>
    <w:r w:rsidRPr="00FC7B7A">
      <w:rPr>
        <w:rFonts w:ascii="Palatino Linotype" w:hAnsi="Palatino Linotype"/>
        <w:bCs/>
        <w:i/>
        <w:smallCaps/>
        <w:w w:val="110"/>
        <w:kern w:val="16"/>
        <w:sz w:val="20"/>
      </w:rPr>
      <w:t xml:space="preserve"> </w:t>
    </w:r>
  </w:p>
  <w:p w:rsidR="00C30C80" w:rsidRDefault="00C30C80" w:rsidP="00C30C80">
    <w:r w:rsidRPr="00FC7B7A">
      <w:tab/>
    </w:r>
    <w:r w:rsidRPr="00FC7B7A">
      <w:tab/>
    </w:r>
    <w:r w:rsidRPr="00FC7B7A">
      <w:tab/>
    </w:r>
    <w:r w:rsidRPr="00FC7B7A">
      <w:tab/>
    </w:r>
    <w:r w:rsidRPr="00FC7B7A">
      <w:tab/>
    </w:r>
    <w:r>
      <w:tab/>
    </w:r>
    <w:r>
      <w:tab/>
    </w:r>
    <w:r>
      <w:tab/>
    </w:r>
    <w:r>
      <w:tab/>
    </w:r>
    <w:r w:rsidRPr="00FC7B7A">
      <w:t xml:space="preserve">    Lacey </w:t>
    </w:r>
    <w:proofErr w:type="spellStart"/>
    <w:r w:rsidRPr="00FC7B7A">
      <w:t>Peckham</w:t>
    </w:r>
    <w:proofErr w:type="spellEnd"/>
    <w:r w:rsidRPr="00FC7B7A">
      <w:t>, Principal</w:t>
    </w:r>
  </w:p>
  <w:p w:rsidR="00C30C80" w:rsidRDefault="00C30C80" w:rsidP="00C30C80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99A42" wp14:editId="1D7F85EF">
              <wp:simplePos x="0" y="0"/>
              <wp:positionH relativeFrom="column">
                <wp:posOffset>2028825</wp:posOffset>
              </wp:positionH>
              <wp:positionV relativeFrom="paragraph">
                <wp:posOffset>469265</wp:posOffset>
              </wp:positionV>
              <wp:extent cx="4448175" cy="0"/>
              <wp:effectExtent l="11430" t="15240" r="7620" b="13335"/>
              <wp:wrapNone/>
              <wp:docPr id="6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8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35BD8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36.95pt" to="510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f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" strokeweight="1pt"/>
          </w:pict>
        </mc:Fallback>
      </mc:AlternateContent>
    </w:r>
    <w:r>
      <w:rPr>
        <w:noProof/>
      </w:rPr>
      <w:drawing>
        <wp:inline distT="0" distB="0" distL="0" distR="0" wp14:anchorId="4041DEE4" wp14:editId="3A10AC17">
          <wp:extent cx="2343150" cy="476250"/>
          <wp:effectExtent l="19050" t="0" r="0" b="0"/>
          <wp:docPr id="3" name="Picture 3" descr="WCP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PS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C80" w:rsidRDefault="00C30C80" w:rsidP="00C30C80">
    <w:pPr>
      <w:jc w:val="right"/>
      <w:rPr>
        <w:rFonts w:ascii="Palatino Linotype" w:hAnsi="Palatino Linotype"/>
        <w:smallCaps/>
        <w:spacing w:val="20"/>
        <w:w w:val="105"/>
        <w:sz w:val="16"/>
      </w:rPr>
    </w:pPr>
    <w:r>
      <w:rPr>
        <w:rFonts w:ascii="Palatino Linotype" w:hAnsi="Palatino Linotype"/>
        <w:smallCaps/>
        <w:spacing w:val="20"/>
        <w:w w:val="105"/>
        <w:sz w:val="16"/>
      </w:rPr>
      <w:t>1701 Ridge Road</w:t>
    </w:r>
  </w:p>
  <w:p w:rsidR="00C30C80" w:rsidRDefault="00C30C80" w:rsidP="00C30C80">
    <w:pPr>
      <w:spacing w:after="40"/>
      <w:jc w:val="right"/>
      <w:rPr>
        <w:rFonts w:ascii="Palatino Linotype" w:hAnsi="Palatino Linotype"/>
        <w:smallCaps/>
        <w:spacing w:val="20"/>
        <w:w w:val="105"/>
        <w:sz w:val="16"/>
      </w:rPr>
    </w:pPr>
    <w:proofErr w:type="spellStart"/>
    <w:r>
      <w:rPr>
        <w:rFonts w:ascii="Palatino Linotype" w:hAnsi="Palatino Linotype"/>
        <w:smallCaps/>
        <w:spacing w:val="20"/>
        <w:w w:val="105"/>
        <w:sz w:val="16"/>
      </w:rPr>
      <w:t>raleigh</w:t>
    </w:r>
    <w:proofErr w:type="spellEnd"/>
    <w:r>
      <w:rPr>
        <w:rFonts w:ascii="Palatino Linotype" w:hAnsi="Palatino Linotype"/>
        <w:smallCaps/>
        <w:spacing w:val="20"/>
        <w:w w:val="105"/>
        <w:sz w:val="16"/>
      </w:rPr>
      <w:t xml:space="preserve">, north </w:t>
    </w:r>
    <w:proofErr w:type="spellStart"/>
    <w:r>
      <w:rPr>
        <w:rFonts w:ascii="Palatino Linotype" w:hAnsi="Palatino Linotype"/>
        <w:smallCaps/>
        <w:spacing w:val="20"/>
        <w:w w:val="105"/>
        <w:sz w:val="16"/>
      </w:rPr>
      <w:t>carolina</w:t>
    </w:r>
    <w:proofErr w:type="spellEnd"/>
    <w:r>
      <w:rPr>
        <w:rFonts w:ascii="Palatino Linotype" w:hAnsi="Palatino Linotype"/>
        <w:smallCaps/>
        <w:spacing w:val="20"/>
        <w:w w:val="105"/>
        <w:sz w:val="16"/>
      </w:rPr>
      <w:t xml:space="preserve"> 27607</w:t>
    </w:r>
  </w:p>
  <w:p w:rsidR="00C30C80" w:rsidRDefault="00C30C80" w:rsidP="00C30C80">
    <w:pPr>
      <w:jc w:val="right"/>
      <w:rPr>
        <w:rFonts w:ascii="Palatino Linotype" w:hAnsi="Palatino Linotype"/>
        <w:smallCaps/>
        <w:spacing w:val="20"/>
        <w:w w:val="105"/>
        <w:sz w:val="16"/>
      </w:rPr>
    </w:pPr>
    <w:r>
      <w:rPr>
        <w:rFonts w:ascii="Palatino Linotype" w:hAnsi="Palatino Linotype"/>
        <w:b/>
        <w:bCs/>
        <w:smallCaps/>
        <w:spacing w:val="20"/>
        <w:w w:val="105"/>
        <w:sz w:val="16"/>
      </w:rPr>
      <w:t>phone:</w:t>
    </w:r>
    <w:r>
      <w:rPr>
        <w:rFonts w:ascii="Palatino Linotype" w:hAnsi="Palatino Linotype"/>
        <w:smallCaps/>
        <w:spacing w:val="20"/>
        <w:w w:val="105"/>
        <w:sz w:val="16"/>
      </w:rPr>
      <w:t xml:space="preserve"> 919.881-4970</w:t>
    </w:r>
  </w:p>
  <w:p w:rsidR="00C30C80" w:rsidRDefault="00C30C80" w:rsidP="00C30C80">
    <w:pPr>
      <w:jc w:val="right"/>
      <w:rPr>
        <w:rFonts w:ascii="Palatino Linotype" w:hAnsi="Palatino Linotype"/>
        <w:smallCaps/>
        <w:spacing w:val="20"/>
        <w:w w:val="105"/>
        <w:sz w:val="16"/>
      </w:rPr>
    </w:pPr>
    <w:r>
      <w:rPr>
        <w:rFonts w:ascii="Palatino Linotype" w:hAnsi="Palatino Linotype"/>
        <w:b/>
        <w:bCs/>
        <w:smallCaps/>
        <w:spacing w:val="20"/>
        <w:w w:val="105"/>
        <w:sz w:val="16"/>
      </w:rPr>
      <w:t>fax:</w:t>
    </w:r>
    <w:r>
      <w:rPr>
        <w:rFonts w:ascii="Palatino Linotype" w:hAnsi="Palatino Linotype"/>
        <w:smallCaps/>
        <w:spacing w:val="20"/>
        <w:w w:val="105"/>
        <w:sz w:val="16"/>
      </w:rPr>
      <w:t xml:space="preserve"> 919.881-1416</w:t>
    </w:r>
  </w:p>
  <w:p w:rsidR="00C30C80" w:rsidRPr="00DB406E" w:rsidRDefault="00C30C80" w:rsidP="00C30C80">
    <w:pPr>
      <w:jc w:val="right"/>
    </w:pPr>
    <w:r>
      <w:rPr>
        <w:rFonts w:ascii="Palatino Linotype" w:hAnsi="Palatino Linotype"/>
        <w:b/>
        <w:smallCaps/>
        <w:spacing w:val="20"/>
        <w:w w:val="105"/>
        <w:sz w:val="16"/>
      </w:rPr>
      <w:t xml:space="preserve">Email: </w:t>
    </w:r>
    <w:r>
      <w:rPr>
        <w:rFonts w:ascii="Palatino Linotype" w:hAnsi="Palatino Linotype"/>
        <w:smallCaps/>
        <w:spacing w:val="20"/>
        <w:w w:val="105"/>
        <w:sz w:val="16"/>
      </w:rPr>
      <w:t>lpeckham@wcpss.net</w:t>
    </w:r>
  </w:p>
  <w:p w:rsidR="00C30C80" w:rsidRDefault="00C30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0136"/>
    <w:multiLevelType w:val="hybridMultilevel"/>
    <w:tmpl w:val="3744B03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133F9"/>
    <w:multiLevelType w:val="hybridMultilevel"/>
    <w:tmpl w:val="2C52B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09"/>
    <w:rsid w:val="00081484"/>
    <w:rsid w:val="000924D0"/>
    <w:rsid w:val="00143402"/>
    <w:rsid w:val="001E1534"/>
    <w:rsid w:val="002123CE"/>
    <w:rsid w:val="00250A3E"/>
    <w:rsid w:val="00371B94"/>
    <w:rsid w:val="00383BDC"/>
    <w:rsid w:val="003B13B9"/>
    <w:rsid w:val="004071DB"/>
    <w:rsid w:val="00437E17"/>
    <w:rsid w:val="00520DE7"/>
    <w:rsid w:val="005776C0"/>
    <w:rsid w:val="0058077F"/>
    <w:rsid w:val="005B0EBA"/>
    <w:rsid w:val="005B1D80"/>
    <w:rsid w:val="005C2C10"/>
    <w:rsid w:val="005D1477"/>
    <w:rsid w:val="005E36A7"/>
    <w:rsid w:val="005E5DDC"/>
    <w:rsid w:val="00603247"/>
    <w:rsid w:val="00603A5F"/>
    <w:rsid w:val="00631AE1"/>
    <w:rsid w:val="0065740F"/>
    <w:rsid w:val="006B3740"/>
    <w:rsid w:val="00710D9B"/>
    <w:rsid w:val="007C5883"/>
    <w:rsid w:val="007E0632"/>
    <w:rsid w:val="008342A9"/>
    <w:rsid w:val="00853F4C"/>
    <w:rsid w:val="008A750C"/>
    <w:rsid w:val="00906B65"/>
    <w:rsid w:val="009070AF"/>
    <w:rsid w:val="00950784"/>
    <w:rsid w:val="00970A6E"/>
    <w:rsid w:val="009A1C0F"/>
    <w:rsid w:val="009A269F"/>
    <w:rsid w:val="009F6712"/>
    <w:rsid w:val="00A86681"/>
    <w:rsid w:val="00AB725E"/>
    <w:rsid w:val="00AE5A4E"/>
    <w:rsid w:val="00B32C14"/>
    <w:rsid w:val="00B82FBC"/>
    <w:rsid w:val="00BB47FB"/>
    <w:rsid w:val="00BC7E4C"/>
    <w:rsid w:val="00C30C80"/>
    <w:rsid w:val="00C53A36"/>
    <w:rsid w:val="00C91C09"/>
    <w:rsid w:val="00D713D1"/>
    <w:rsid w:val="00D96DB1"/>
    <w:rsid w:val="00DB14B0"/>
    <w:rsid w:val="00DE4D9D"/>
    <w:rsid w:val="00E31124"/>
    <w:rsid w:val="00E46066"/>
    <w:rsid w:val="00F34313"/>
    <w:rsid w:val="00F46163"/>
    <w:rsid w:val="00F96D91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C03282-5C2B-445D-ADAF-5B6906C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4E"/>
    <w:rPr>
      <w:sz w:val="24"/>
      <w:szCs w:val="24"/>
    </w:rPr>
  </w:style>
  <w:style w:type="paragraph" w:styleId="Heading1">
    <w:name w:val="heading 1"/>
    <w:basedOn w:val="Normal"/>
    <w:next w:val="Normal"/>
    <w:qFormat/>
    <w:rsid w:val="00AE5A4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1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C09"/>
    <w:pPr>
      <w:tabs>
        <w:tab w:val="center" w:pos="4320"/>
        <w:tab w:val="right" w:pos="8640"/>
      </w:tabs>
    </w:pPr>
  </w:style>
  <w:style w:type="paragraph" w:customStyle="1" w:styleId="ablock2">
    <w:name w:val="ablock2"/>
    <w:basedOn w:val="Normal"/>
    <w:rsid w:val="005B0EBA"/>
    <w:pPr>
      <w:ind w:left="2520" w:hanging="720"/>
      <w:jc w:val="both"/>
    </w:pPr>
    <w:rPr>
      <w:sz w:val="26"/>
      <w:szCs w:val="26"/>
    </w:rPr>
  </w:style>
  <w:style w:type="paragraph" w:customStyle="1" w:styleId="ablock3">
    <w:name w:val="ablock3"/>
    <w:basedOn w:val="Normal"/>
    <w:rsid w:val="005B0EBA"/>
    <w:pPr>
      <w:ind w:left="3240" w:hanging="720"/>
      <w:jc w:val="both"/>
    </w:pPr>
    <w:rPr>
      <w:sz w:val="26"/>
      <w:szCs w:val="26"/>
    </w:rPr>
  </w:style>
  <w:style w:type="character" w:styleId="Hyperlink">
    <w:name w:val="Hyperlink"/>
    <w:basedOn w:val="DefaultParagraphFont"/>
    <w:unhideWhenUsed/>
    <w:rsid w:val="00603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wcpss.net/wcpss-healthful-living/wcpss-human-trafficking-curriculum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Public School System</vt:lpstr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Public School System</dc:title>
  <dc:subject/>
  <dc:creator>ann_hulslander</dc:creator>
  <cp:keywords/>
  <dc:description/>
  <cp:lastModifiedBy>Ashley Hicks</cp:lastModifiedBy>
  <cp:revision>2</cp:revision>
  <cp:lastPrinted>2016-10-31T20:15:00Z</cp:lastPrinted>
  <dcterms:created xsi:type="dcterms:W3CDTF">2018-11-27T17:15:00Z</dcterms:created>
  <dcterms:modified xsi:type="dcterms:W3CDTF">2018-11-27T17:15:00Z</dcterms:modified>
</cp:coreProperties>
</file>