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4675"/>
      </w:tblGrid>
      <w:tr w:rsidR="0085418A" w:rsidTr="0085418A">
        <w:tc>
          <w:tcPr>
            <w:tcW w:w="4675" w:type="dxa"/>
          </w:tcPr>
          <w:p w:rsidR="0085418A" w:rsidRPr="00021115" w:rsidRDefault="0085418A" w:rsidP="0085418A">
            <w:pPr>
              <w:jc w:val="center"/>
              <w:rPr>
                <w:b/>
              </w:rPr>
            </w:pPr>
            <w:r w:rsidRPr="00021115">
              <w:rPr>
                <w:b/>
              </w:rPr>
              <w:t>QUESTION</w:t>
            </w:r>
          </w:p>
        </w:tc>
        <w:tc>
          <w:tcPr>
            <w:tcW w:w="4675" w:type="dxa"/>
          </w:tcPr>
          <w:p w:rsidR="0085418A" w:rsidRPr="0085418A" w:rsidRDefault="0085418A" w:rsidP="0085418A">
            <w:pPr>
              <w:jc w:val="center"/>
              <w:rPr>
                <w:b/>
              </w:rPr>
            </w:pPr>
            <w:r w:rsidRPr="0085418A">
              <w:rPr>
                <w:b/>
              </w:rPr>
              <w:t>ANSWER</w:t>
            </w:r>
          </w:p>
        </w:tc>
      </w:tr>
      <w:tr w:rsidR="0085418A" w:rsidTr="0085418A">
        <w:tc>
          <w:tcPr>
            <w:tcW w:w="4675" w:type="dxa"/>
          </w:tcPr>
          <w:p w:rsidR="0085418A" w:rsidRPr="00021115" w:rsidRDefault="0085418A">
            <w:pPr>
              <w:rPr>
                <w:b/>
              </w:rPr>
            </w:pPr>
            <w:r w:rsidRPr="00021115">
              <w:rPr>
                <w:b/>
              </w:rPr>
              <w:t>What are some terms to know?</w:t>
            </w:r>
            <w:bookmarkStart w:id="0" w:name="_GoBack"/>
            <w:bookmarkEnd w:id="0"/>
            <w:r w:rsidR="007C24DD" w:rsidRPr="00021115">
              <w:rPr>
                <w:b/>
              </w:rPr>
              <w:t xml:space="preserve"> </w:t>
            </w:r>
          </w:p>
        </w:tc>
        <w:tc>
          <w:tcPr>
            <w:tcW w:w="4675" w:type="dxa"/>
          </w:tcPr>
          <w:p w:rsidR="0085418A" w:rsidRDefault="00A40A79">
            <w:proofErr w:type="spellStart"/>
            <w:r>
              <w:rPr>
                <w:b/>
              </w:rPr>
              <w:t>Powerschools</w:t>
            </w:r>
            <w:proofErr w:type="spellEnd"/>
            <w:r>
              <w:rPr>
                <w:b/>
              </w:rPr>
              <w:t>/</w:t>
            </w:r>
            <w:proofErr w:type="spellStart"/>
            <w:r w:rsidR="0085418A" w:rsidRPr="0085418A">
              <w:rPr>
                <w:b/>
              </w:rPr>
              <w:t>HomeBase</w:t>
            </w:r>
            <w:proofErr w:type="spellEnd"/>
            <w:r w:rsidR="0085418A" w:rsidRPr="0085418A">
              <w:rPr>
                <w:b/>
              </w:rPr>
              <w:t>:</w:t>
            </w:r>
            <w:r w:rsidR="0085418A">
              <w:t xml:space="preserve">  Is NC’s suite of digital classroom management tools and instructional resources for teachers, students, parents, and administrators.  Teachers use </w:t>
            </w:r>
            <w:proofErr w:type="spellStart"/>
            <w:r w:rsidR="0085418A">
              <w:t>HomeBase</w:t>
            </w:r>
            <w:proofErr w:type="spellEnd"/>
            <w:r w:rsidR="0085418A">
              <w:t xml:space="preserve"> to access student data as well as teaching and learning resources to help students.  Students can access their assignments, grades, and learning activities.  Parents can view their children’s attendance and grades, and administrators can monitor data about students and teachers in their schools.</w:t>
            </w:r>
          </w:p>
          <w:p w:rsidR="0085418A" w:rsidRDefault="0085418A"/>
          <w:p w:rsidR="0085418A" w:rsidRDefault="0085418A" w:rsidP="00021115">
            <w:r w:rsidRPr="0085418A">
              <w:rPr>
                <w:b/>
              </w:rPr>
              <w:t>Canvas</w:t>
            </w:r>
            <w:r>
              <w:t xml:space="preserve">: is a Learning Management System which may be used to deliver course content </w:t>
            </w:r>
            <w:r w:rsidR="00021115">
              <w:t>or communication with students.</w:t>
            </w:r>
          </w:p>
        </w:tc>
      </w:tr>
      <w:tr w:rsidR="0085418A" w:rsidTr="0085418A">
        <w:tc>
          <w:tcPr>
            <w:tcW w:w="4675" w:type="dxa"/>
          </w:tcPr>
          <w:p w:rsidR="0085418A" w:rsidRPr="00021115" w:rsidRDefault="0085418A">
            <w:pPr>
              <w:rPr>
                <w:b/>
              </w:rPr>
            </w:pPr>
            <w:r w:rsidRPr="00021115">
              <w:rPr>
                <w:b/>
              </w:rPr>
              <w:t>How do I find out information about Martin?</w:t>
            </w:r>
          </w:p>
        </w:tc>
        <w:tc>
          <w:tcPr>
            <w:tcW w:w="4675" w:type="dxa"/>
          </w:tcPr>
          <w:p w:rsidR="0085418A" w:rsidRDefault="0085418A">
            <w:r>
              <w:t>The best way to find out information is the school website: wcpss.net/</w:t>
            </w:r>
            <w:proofErr w:type="spellStart"/>
            <w:r>
              <w:t>martinms</w:t>
            </w:r>
            <w:proofErr w:type="spellEnd"/>
          </w:p>
        </w:tc>
      </w:tr>
      <w:tr w:rsidR="0085418A" w:rsidTr="0085418A">
        <w:tc>
          <w:tcPr>
            <w:tcW w:w="4675" w:type="dxa"/>
          </w:tcPr>
          <w:p w:rsidR="0085418A" w:rsidRPr="00021115" w:rsidRDefault="00A40A79">
            <w:pPr>
              <w:rPr>
                <w:b/>
              </w:rPr>
            </w:pPr>
            <w:r w:rsidRPr="00021115">
              <w:rPr>
                <w:b/>
              </w:rPr>
              <w:t>How much involvement and help should parents give their children on homework?</w:t>
            </w:r>
          </w:p>
        </w:tc>
        <w:tc>
          <w:tcPr>
            <w:tcW w:w="4675" w:type="dxa"/>
          </w:tcPr>
          <w:p w:rsidR="0085418A" w:rsidRDefault="00A40A79">
            <w:r>
              <w:t>As little as possible.  Let students work on their own because homework needs to be 100% of your child’s work so teachers can know areas of weakness.  Allow for breaks during homework.  Students get credit for trying and completion.</w:t>
            </w:r>
          </w:p>
        </w:tc>
      </w:tr>
      <w:tr w:rsidR="0085418A" w:rsidTr="0085418A">
        <w:tc>
          <w:tcPr>
            <w:tcW w:w="4675" w:type="dxa"/>
          </w:tcPr>
          <w:p w:rsidR="0085418A" w:rsidRPr="00021115" w:rsidRDefault="00A40A79">
            <w:pPr>
              <w:rPr>
                <w:b/>
              </w:rPr>
            </w:pPr>
            <w:r w:rsidRPr="00021115">
              <w:rPr>
                <w:b/>
              </w:rPr>
              <w:t>Is there a directory for 6</w:t>
            </w:r>
            <w:r w:rsidRPr="00021115">
              <w:rPr>
                <w:b/>
                <w:vertAlign w:val="superscript"/>
              </w:rPr>
              <w:t>th</w:t>
            </w:r>
            <w:r w:rsidRPr="00021115">
              <w:rPr>
                <w:b/>
              </w:rPr>
              <w:t xml:space="preserve"> grade parents?</w:t>
            </w:r>
          </w:p>
        </w:tc>
        <w:tc>
          <w:tcPr>
            <w:tcW w:w="4675" w:type="dxa"/>
          </w:tcPr>
          <w:p w:rsidR="0085418A" w:rsidRDefault="00A40A79">
            <w:r>
              <w:t>PTA publishes a parent directory for those who want to participate.  PTA also has a website that is linked on the Martin homepage.</w:t>
            </w:r>
          </w:p>
        </w:tc>
      </w:tr>
      <w:tr w:rsidR="0085418A" w:rsidTr="0085418A">
        <w:tc>
          <w:tcPr>
            <w:tcW w:w="4675" w:type="dxa"/>
          </w:tcPr>
          <w:p w:rsidR="0085418A" w:rsidRPr="00021115" w:rsidRDefault="00A40A79">
            <w:pPr>
              <w:rPr>
                <w:b/>
              </w:rPr>
            </w:pPr>
            <w:r w:rsidRPr="00021115">
              <w:rPr>
                <w:b/>
              </w:rPr>
              <w:t>What social events are scheduled for parents?</w:t>
            </w:r>
          </w:p>
        </w:tc>
        <w:tc>
          <w:tcPr>
            <w:tcW w:w="4675" w:type="dxa"/>
          </w:tcPr>
          <w:p w:rsidR="0085418A" w:rsidRDefault="00A40A79">
            <w:r>
              <w:t>The school does not have planned social events for parents.  PTA is the best source for interacting with other parents.  Student events include dances, athletic events, and other events as noted on the MMS website calendar.</w:t>
            </w:r>
          </w:p>
        </w:tc>
      </w:tr>
      <w:tr w:rsidR="0085418A" w:rsidTr="00A40A79">
        <w:trPr>
          <w:trHeight w:val="3122"/>
        </w:trPr>
        <w:tc>
          <w:tcPr>
            <w:tcW w:w="4675" w:type="dxa"/>
          </w:tcPr>
          <w:p w:rsidR="0085418A" w:rsidRPr="00021115" w:rsidRDefault="00A40A79">
            <w:pPr>
              <w:rPr>
                <w:b/>
              </w:rPr>
            </w:pPr>
            <w:r w:rsidRPr="00021115">
              <w:rPr>
                <w:b/>
              </w:rPr>
              <w:t xml:space="preserve">How often should Parents/Students check their </w:t>
            </w:r>
            <w:proofErr w:type="spellStart"/>
            <w:r w:rsidRPr="00021115">
              <w:rPr>
                <w:b/>
              </w:rPr>
              <w:t>Homebase</w:t>
            </w:r>
            <w:proofErr w:type="spellEnd"/>
            <w:r w:rsidRPr="00021115">
              <w:rPr>
                <w:b/>
              </w:rPr>
              <w:t>/</w:t>
            </w:r>
            <w:proofErr w:type="spellStart"/>
            <w:r w:rsidRPr="00021115">
              <w:rPr>
                <w:b/>
              </w:rPr>
              <w:t>Powerschools</w:t>
            </w:r>
            <w:proofErr w:type="spellEnd"/>
            <w:r w:rsidRPr="00021115">
              <w:rPr>
                <w:b/>
              </w:rPr>
              <w:t xml:space="preserve"> accounts?</w:t>
            </w:r>
          </w:p>
        </w:tc>
        <w:tc>
          <w:tcPr>
            <w:tcW w:w="4675" w:type="dxa"/>
          </w:tcPr>
          <w:p w:rsidR="00A40A79" w:rsidRDefault="00A40A79" w:rsidP="00A40A79">
            <w:pPr>
              <w:pStyle w:val="ListParagraph"/>
              <w:numPr>
                <w:ilvl w:val="0"/>
                <w:numId w:val="1"/>
              </w:numPr>
            </w:pPr>
            <w:proofErr w:type="spellStart"/>
            <w:r>
              <w:t>Powerschools</w:t>
            </w:r>
            <w:proofErr w:type="spellEnd"/>
            <w:r>
              <w:t xml:space="preserve"> is extremely important.  You can check this site daily for updates on grades. </w:t>
            </w:r>
          </w:p>
          <w:p w:rsidR="00A40A79" w:rsidRDefault="00A40A79" w:rsidP="00A40A79">
            <w:pPr>
              <w:pStyle w:val="ListParagraph"/>
              <w:numPr>
                <w:ilvl w:val="0"/>
                <w:numId w:val="1"/>
              </w:numPr>
            </w:pPr>
            <w:r>
              <w:t xml:space="preserve"> Allow teachers time to grade assignments/projects and then post.  Grades are usually updated weekly.  </w:t>
            </w:r>
          </w:p>
          <w:p w:rsidR="00A40A79" w:rsidRDefault="00A40A79" w:rsidP="00A40A79">
            <w:pPr>
              <w:pStyle w:val="ListParagraph"/>
              <w:numPr>
                <w:ilvl w:val="0"/>
                <w:numId w:val="1"/>
              </w:numPr>
            </w:pPr>
            <w:r>
              <w:t xml:space="preserve">Have your child explain what the assignments are in PS.  </w:t>
            </w:r>
          </w:p>
          <w:p w:rsidR="0085418A" w:rsidRDefault="00A40A79" w:rsidP="00A40A79">
            <w:pPr>
              <w:pStyle w:val="ListParagraph"/>
              <w:numPr>
                <w:ilvl w:val="0"/>
                <w:numId w:val="1"/>
              </w:numPr>
            </w:pPr>
            <w:r>
              <w:t>Encourage your child to speak with his/her teacher and ask questions first.  Email teachers if you still have questions.</w:t>
            </w:r>
          </w:p>
        </w:tc>
      </w:tr>
      <w:tr w:rsidR="0085418A" w:rsidTr="0085418A">
        <w:tc>
          <w:tcPr>
            <w:tcW w:w="4675" w:type="dxa"/>
          </w:tcPr>
          <w:p w:rsidR="0085418A" w:rsidRPr="00021115" w:rsidRDefault="00A40A79">
            <w:pPr>
              <w:rPr>
                <w:b/>
              </w:rPr>
            </w:pPr>
            <w:r w:rsidRPr="00021115">
              <w:rPr>
                <w:b/>
              </w:rPr>
              <w:t xml:space="preserve">What do the codes mean in </w:t>
            </w:r>
            <w:proofErr w:type="spellStart"/>
            <w:r w:rsidRPr="00021115">
              <w:rPr>
                <w:b/>
              </w:rPr>
              <w:t>Powerschools</w:t>
            </w:r>
            <w:proofErr w:type="spellEnd"/>
            <w:r w:rsidRPr="00021115">
              <w:rPr>
                <w:b/>
              </w:rPr>
              <w:t>?</w:t>
            </w:r>
          </w:p>
        </w:tc>
        <w:tc>
          <w:tcPr>
            <w:tcW w:w="4675" w:type="dxa"/>
          </w:tcPr>
          <w:p w:rsidR="0085418A" w:rsidRDefault="00A40A79" w:rsidP="00A40A79">
            <w:pPr>
              <w:pStyle w:val="ListParagraph"/>
              <w:numPr>
                <w:ilvl w:val="0"/>
                <w:numId w:val="2"/>
              </w:numPr>
            </w:pPr>
            <w:r>
              <w:t>NHI – Not Handed In</w:t>
            </w:r>
          </w:p>
          <w:p w:rsidR="00A40A79" w:rsidRDefault="00A40A79" w:rsidP="00A40A79">
            <w:pPr>
              <w:pStyle w:val="ListParagraph"/>
              <w:numPr>
                <w:ilvl w:val="0"/>
                <w:numId w:val="2"/>
              </w:numPr>
            </w:pPr>
            <w:r>
              <w:lastRenderedPageBreak/>
              <w:t>RUF – Rounded Up From</w:t>
            </w:r>
          </w:p>
          <w:p w:rsidR="00A40A79" w:rsidRDefault="00A40A79" w:rsidP="00B81273">
            <w:pPr>
              <w:pStyle w:val="ListParagraph"/>
              <w:numPr>
                <w:ilvl w:val="0"/>
                <w:numId w:val="2"/>
              </w:numPr>
            </w:pPr>
            <w:r>
              <w:t>MUN – Make Up Needed</w:t>
            </w:r>
          </w:p>
        </w:tc>
      </w:tr>
      <w:tr w:rsidR="00B81273" w:rsidTr="0085418A">
        <w:tc>
          <w:tcPr>
            <w:tcW w:w="4675" w:type="dxa"/>
          </w:tcPr>
          <w:p w:rsidR="00B81273" w:rsidRPr="00021115" w:rsidRDefault="00B81273">
            <w:pPr>
              <w:rPr>
                <w:b/>
              </w:rPr>
            </w:pPr>
            <w:r w:rsidRPr="00021115">
              <w:rPr>
                <w:b/>
              </w:rPr>
              <w:lastRenderedPageBreak/>
              <w:t>What if an assignment is listed but no grade?</w:t>
            </w:r>
          </w:p>
        </w:tc>
        <w:tc>
          <w:tcPr>
            <w:tcW w:w="4675" w:type="dxa"/>
          </w:tcPr>
          <w:p w:rsidR="00B81273" w:rsidRDefault="00B81273" w:rsidP="00B81273">
            <w:r>
              <w:t xml:space="preserve">The teacher may have not graded the assignment yet.  </w:t>
            </w:r>
          </w:p>
        </w:tc>
      </w:tr>
      <w:tr w:rsidR="00B81273" w:rsidTr="0085418A">
        <w:tc>
          <w:tcPr>
            <w:tcW w:w="4675" w:type="dxa"/>
          </w:tcPr>
          <w:p w:rsidR="00B81273" w:rsidRPr="00021115" w:rsidRDefault="00B81273">
            <w:pPr>
              <w:rPr>
                <w:b/>
              </w:rPr>
            </w:pPr>
            <w:r w:rsidRPr="00021115">
              <w:rPr>
                <w:b/>
              </w:rPr>
              <w:t>Choosing Electives…how does that work?</w:t>
            </w:r>
          </w:p>
        </w:tc>
        <w:tc>
          <w:tcPr>
            <w:tcW w:w="4675" w:type="dxa"/>
          </w:tcPr>
          <w:p w:rsidR="00B81273" w:rsidRDefault="00B81273" w:rsidP="00B81273">
            <w:r>
              <w:t>8</w:t>
            </w:r>
            <w:r w:rsidRPr="00B81273">
              <w:rPr>
                <w:vertAlign w:val="superscript"/>
              </w:rPr>
              <w:t>th</w:t>
            </w:r>
            <w:r>
              <w:t xml:space="preserve"> grade students get first pick on electives, then 7</w:t>
            </w:r>
            <w:r w:rsidRPr="00B81273">
              <w:rPr>
                <w:vertAlign w:val="superscript"/>
              </w:rPr>
              <w:t>th</w:t>
            </w:r>
            <w:r>
              <w:t xml:space="preserve"> grade, then 6</w:t>
            </w:r>
            <w:r w:rsidRPr="00B81273">
              <w:rPr>
                <w:vertAlign w:val="superscript"/>
              </w:rPr>
              <w:t>th</w:t>
            </w:r>
            <w:r>
              <w:t xml:space="preserve"> grade.  Selections are based on what students sign up for in </w:t>
            </w:r>
            <w:proofErr w:type="spellStart"/>
            <w:r>
              <w:t>powerschools</w:t>
            </w:r>
            <w:proofErr w:type="spellEnd"/>
            <w:r>
              <w:t>.</w:t>
            </w:r>
          </w:p>
        </w:tc>
      </w:tr>
      <w:tr w:rsidR="00B81273" w:rsidTr="0085418A">
        <w:tc>
          <w:tcPr>
            <w:tcW w:w="4675" w:type="dxa"/>
          </w:tcPr>
          <w:p w:rsidR="00B81273" w:rsidRPr="00021115" w:rsidRDefault="00B81273">
            <w:pPr>
              <w:rPr>
                <w:b/>
              </w:rPr>
            </w:pPr>
            <w:r w:rsidRPr="00021115">
              <w:rPr>
                <w:b/>
              </w:rPr>
              <w:t>My child put in a request to change their elective, but it was denied, why?</w:t>
            </w:r>
          </w:p>
        </w:tc>
        <w:tc>
          <w:tcPr>
            <w:tcW w:w="4675" w:type="dxa"/>
          </w:tcPr>
          <w:p w:rsidR="00B81273" w:rsidRDefault="00B81273" w:rsidP="00B81273">
            <w:r>
              <w:t>Majority of times, students are denied because they signed up for the elective they are trying to change out of.  We do not change electives in these situations.  We build the schedule based on what students want to take (their selections in PS).  Other reasons may include: Class is at capacity, class is not offered during time of your child’s elective.</w:t>
            </w:r>
          </w:p>
        </w:tc>
      </w:tr>
      <w:tr w:rsidR="00B81273" w:rsidTr="0085418A">
        <w:tc>
          <w:tcPr>
            <w:tcW w:w="4675" w:type="dxa"/>
          </w:tcPr>
          <w:p w:rsidR="00B81273" w:rsidRPr="00021115" w:rsidRDefault="00B81273">
            <w:pPr>
              <w:rPr>
                <w:b/>
              </w:rPr>
            </w:pPr>
            <w:r w:rsidRPr="00021115">
              <w:rPr>
                <w:b/>
              </w:rPr>
              <w:t>How does the activity bus work?</w:t>
            </w:r>
          </w:p>
        </w:tc>
        <w:tc>
          <w:tcPr>
            <w:tcW w:w="4675" w:type="dxa"/>
          </w:tcPr>
          <w:p w:rsidR="00B81273" w:rsidRDefault="00B81273" w:rsidP="00B81273">
            <w:r>
              <w:t xml:space="preserve">More information will be coming about this.  Check our Martin website to see when the activity bus will start running. </w:t>
            </w:r>
          </w:p>
        </w:tc>
      </w:tr>
      <w:tr w:rsidR="00B81273" w:rsidTr="0085418A">
        <w:tc>
          <w:tcPr>
            <w:tcW w:w="4675" w:type="dxa"/>
          </w:tcPr>
          <w:p w:rsidR="00B81273" w:rsidRPr="00021115" w:rsidRDefault="00B81273">
            <w:pPr>
              <w:rPr>
                <w:b/>
              </w:rPr>
            </w:pPr>
            <w:r w:rsidRPr="00021115">
              <w:rPr>
                <w:b/>
              </w:rPr>
              <w:t>How do I learn about clubs or after school activities?</w:t>
            </w:r>
          </w:p>
        </w:tc>
        <w:tc>
          <w:tcPr>
            <w:tcW w:w="4675" w:type="dxa"/>
          </w:tcPr>
          <w:p w:rsidR="00B81273" w:rsidRDefault="00B81273" w:rsidP="00B81273">
            <w:r>
              <w:t xml:space="preserve">Club sponsors make announcements on the school MMS news, which students watch in their classroom.  Club information is also posted on our school website.  </w:t>
            </w:r>
          </w:p>
        </w:tc>
      </w:tr>
      <w:tr w:rsidR="00B81273" w:rsidTr="0085418A">
        <w:tc>
          <w:tcPr>
            <w:tcW w:w="4675" w:type="dxa"/>
          </w:tcPr>
          <w:p w:rsidR="00B81273" w:rsidRPr="00021115" w:rsidRDefault="00B81273">
            <w:pPr>
              <w:rPr>
                <w:b/>
              </w:rPr>
            </w:pPr>
            <w:r w:rsidRPr="00021115">
              <w:rPr>
                <w:b/>
              </w:rPr>
              <w:t>What is the charge for attending games?</w:t>
            </w:r>
          </w:p>
        </w:tc>
        <w:tc>
          <w:tcPr>
            <w:tcW w:w="4675" w:type="dxa"/>
          </w:tcPr>
          <w:p w:rsidR="00B81273" w:rsidRDefault="00B81273" w:rsidP="00B81273">
            <w:r>
              <w:t>$5 for students and adults.  Season passes can be purchased from the Big Red Booster Program (see PTA for more info)</w:t>
            </w:r>
          </w:p>
        </w:tc>
      </w:tr>
      <w:tr w:rsidR="00B81273" w:rsidTr="0085418A">
        <w:tc>
          <w:tcPr>
            <w:tcW w:w="4675" w:type="dxa"/>
          </w:tcPr>
          <w:p w:rsidR="00B81273" w:rsidRPr="00021115" w:rsidRDefault="00B81273">
            <w:pPr>
              <w:rPr>
                <w:b/>
              </w:rPr>
            </w:pPr>
            <w:r w:rsidRPr="00021115">
              <w:rPr>
                <w:b/>
              </w:rPr>
              <w:t>What is the time frame of football games?</w:t>
            </w:r>
          </w:p>
        </w:tc>
        <w:tc>
          <w:tcPr>
            <w:tcW w:w="4675" w:type="dxa"/>
          </w:tcPr>
          <w:p w:rsidR="00B81273" w:rsidRDefault="00B81273" w:rsidP="00B81273">
            <w:r>
              <w:t>Games generally begin at 4:00pm and last until 5:00-5:30pm.</w:t>
            </w:r>
          </w:p>
        </w:tc>
      </w:tr>
      <w:tr w:rsidR="00B81273" w:rsidTr="0085418A">
        <w:tc>
          <w:tcPr>
            <w:tcW w:w="4675" w:type="dxa"/>
          </w:tcPr>
          <w:p w:rsidR="00B81273" w:rsidRPr="00021115" w:rsidRDefault="00B81273">
            <w:pPr>
              <w:rPr>
                <w:b/>
              </w:rPr>
            </w:pPr>
            <w:r w:rsidRPr="00021115">
              <w:rPr>
                <w:b/>
              </w:rPr>
              <w:t>When is the first quarter over?</w:t>
            </w:r>
          </w:p>
        </w:tc>
        <w:tc>
          <w:tcPr>
            <w:tcW w:w="4675" w:type="dxa"/>
          </w:tcPr>
          <w:p w:rsidR="00B81273" w:rsidRDefault="00B81273" w:rsidP="00B81273">
            <w:r>
              <w:t>Posted on MMS website and on the traditional Wake County School Calendar.  Quarter end dates and report card dates are listed on this calendar.  First quarter ends on October 28</w:t>
            </w:r>
            <w:r w:rsidRPr="00B81273">
              <w:rPr>
                <w:vertAlign w:val="superscript"/>
              </w:rPr>
              <w:t>th</w:t>
            </w:r>
            <w:r>
              <w:t>.</w:t>
            </w:r>
          </w:p>
        </w:tc>
      </w:tr>
      <w:tr w:rsidR="00B81273" w:rsidTr="0085418A">
        <w:tc>
          <w:tcPr>
            <w:tcW w:w="4675" w:type="dxa"/>
          </w:tcPr>
          <w:p w:rsidR="00B81273" w:rsidRPr="00021115" w:rsidRDefault="00B81273">
            <w:pPr>
              <w:rPr>
                <w:b/>
              </w:rPr>
            </w:pPr>
            <w:r w:rsidRPr="00021115">
              <w:rPr>
                <w:b/>
              </w:rPr>
              <w:t>Can students go to the Media Center before/after school to do homework?</w:t>
            </w:r>
          </w:p>
        </w:tc>
        <w:tc>
          <w:tcPr>
            <w:tcW w:w="4675" w:type="dxa"/>
          </w:tcPr>
          <w:p w:rsidR="00B81273" w:rsidRDefault="00B81273" w:rsidP="00B81273">
            <w:r>
              <w:t>Not usually open to students after school.  It is open to students before the start of 1</w:t>
            </w:r>
            <w:r w:rsidRPr="00B81273">
              <w:rPr>
                <w:vertAlign w:val="superscript"/>
              </w:rPr>
              <w:t>st</w:t>
            </w:r>
            <w:r>
              <w:t xml:space="preserve"> period (7am-7:25am).</w:t>
            </w:r>
          </w:p>
        </w:tc>
      </w:tr>
      <w:tr w:rsidR="007C24DD" w:rsidTr="0085418A">
        <w:tc>
          <w:tcPr>
            <w:tcW w:w="4675" w:type="dxa"/>
          </w:tcPr>
          <w:p w:rsidR="007C24DD" w:rsidRPr="00021115" w:rsidRDefault="007C24DD">
            <w:pPr>
              <w:rPr>
                <w:b/>
              </w:rPr>
            </w:pPr>
            <w:r w:rsidRPr="00021115">
              <w:rPr>
                <w:b/>
              </w:rPr>
              <w:t xml:space="preserve">How do </w:t>
            </w:r>
            <w:proofErr w:type="spellStart"/>
            <w:r w:rsidRPr="00021115">
              <w:rPr>
                <w:b/>
              </w:rPr>
              <w:t>tardies</w:t>
            </w:r>
            <w:proofErr w:type="spellEnd"/>
            <w:r w:rsidRPr="00021115">
              <w:rPr>
                <w:b/>
              </w:rPr>
              <w:t xml:space="preserve"> work?</w:t>
            </w:r>
          </w:p>
        </w:tc>
        <w:tc>
          <w:tcPr>
            <w:tcW w:w="4675" w:type="dxa"/>
          </w:tcPr>
          <w:p w:rsidR="007C24DD" w:rsidRDefault="007C24DD" w:rsidP="007C24DD">
            <w:r>
              <w:t>Students are counted tardy if they are late to class.  They will serve lunch detention the next day.</w:t>
            </w:r>
          </w:p>
        </w:tc>
      </w:tr>
      <w:tr w:rsidR="007C24DD" w:rsidTr="0085418A">
        <w:tc>
          <w:tcPr>
            <w:tcW w:w="4675" w:type="dxa"/>
          </w:tcPr>
          <w:p w:rsidR="007C24DD" w:rsidRPr="00021115" w:rsidRDefault="007C24DD">
            <w:pPr>
              <w:rPr>
                <w:b/>
              </w:rPr>
            </w:pPr>
            <w:r w:rsidRPr="00021115">
              <w:rPr>
                <w:b/>
              </w:rPr>
              <w:t>Can students talk across teams during lunch?</w:t>
            </w:r>
          </w:p>
        </w:tc>
        <w:tc>
          <w:tcPr>
            <w:tcW w:w="4675" w:type="dxa"/>
          </w:tcPr>
          <w:p w:rsidR="007C24DD" w:rsidRDefault="007C24DD" w:rsidP="007C24DD">
            <w:r>
              <w:t xml:space="preserve">Each team is assigned a row of tables.  Students may not wonder around the cafeteria to socialize with other teams.  Students can earn free seating days where teams/students can mix and mingle.  Mr. </w:t>
            </w:r>
            <w:proofErr w:type="spellStart"/>
            <w:r>
              <w:t>Kimbro</w:t>
            </w:r>
            <w:proofErr w:type="spellEnd"/>
            <w:r>
              <w:t xml:space="preserve"> communicates to students this special reward and how it is earned.</w:t>
            </w:r>
          </w:p>
        </w:tc>
      </w:tr>
      <w:tr w:rsidR="007C24DD" w:rsidTr="0085418A">
        <w:tc>
          <w:tcPr>
            <w:tcW w:w="4675" w:type="dxa"/>
          </w:tcPr>
          <w:p w:rsidR="007C24DD" w:rsidRPr="00021115" w:rsidRDefault="007C24DD">
            <w:pPr>
              <w:rPr>
                <w:b/>
              </w:rPr>
            </w:pPr>
            <w:r w:rsidRPr="00021115">
              <w:rPr>
                <w:b/>
              </w:rPr>
              <w:t>How do I arrange a team conference?</w:t>
            </w:r>
          </w:p>
        </w:tc>
        <w:tc>
          <w:tcPr>
            <w:tcW w:w="4675" w:type="dxa"/>
          </w:tcPr>
          <w:p w:rsidR="007C24DD" w:rsidRDefault="007C24DD" w:rsidP="007C24DD">
            <w:r>
              <w:t>Teachers meet as a team, so if you would like a parent/teacher conference, email your team leader and they can arrange that.</w:t>
            </w:r>
          </w:p>
        </w:tc>
      </w:tr>
    </w:tbl>
    <w:p w:rsidR="007A2E9F" w:rsidRDefault="007A2E9F"/>
    <w:sectPr w:rsidR="007A2E9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4DD" w:rsidRDefault="007C24DD" w:rsidP="007C24DD">
      <w:pPr>
        <w:spacing w:after="0" w:line="240" w:lineRule="auto"/>
      </w:pPr>
      <w:r>
        <w:separator/>
      </w:r>
    </w:p>
  </w:endnote>
  <w:endnote w:type="continuationSeparator" w:id="0">
    <w:p w:rsidR="007C24DD" w:rsidRDefault="007C24DD" w:rsidP="007C2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115" w:rsidRDefault="000211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115" w:rsidRDefault="000211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115" w:rsidRDefault="00021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4DD" w:rsidRDefault="007C24DD" w:rsidP="007C24DD">
      <w:pPr>
        <w:spacing w:after="0" w:line="240" w:lineRule="auto"/>
      </w:pPr>
      <w:r>
        <w:separator/>
      </w:r>
    </w:p>
  </w:footnote>
  <w:footnote w:type="continuationSeparator" w:id="0">
    <w:p w:rsidR="007C24DD" w:rsidRDefault="007C24DD" w:rsidP="007C2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115" w:rsidRDefault="000211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77101" o:spid="_x0000_s2050" type="#_x0000_t75" style="position:absolute;margin-left:0;margin-top:0;width:466.8pt;height:589.85pt;z-index:-251655168;mso-position-horizontal:center;mso-position-horizontal-relative:margin;mso-position-vertical:center;mso-position-vertical-relative:margin" o:allowincell="f">
          <v:imagedata r:id="rId1" o:title="mustang mural"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4DD" w:rsidRDefault="000211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77102" o:spid="_x0000_s2051" type="#_x0000_t75" style="position:absolute;margin-left:0;margin-top:0;width:466.8pt;height:589.85pt;z-index:-251654144;mso-position-horizontal:center;mso-position-horizontal-relative:margin;mso-position-vertical:center;mso-position-vertical-relative:margin" o:allowincell="f">
          <v:imagedata r:id="rId1" o:title="mustang mural" gain="19661f" blacklevel="22938f"/>
        </v:shape>
      </w:pict>
    </w:r>
    <w:r w:rsidR="007C24DD">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000000" w:themeColor="text1"/>
                              <w:sz w:val="32"/>
                              <w:szCs w:val="32"/>
                              <w:u w:val="singl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7C24DD" w:rsidRPr="007C24DD" w:rsidRDefault="007C24DD">
                              <w:pPr>
                                <w:pStyle w:val="Header"/>
                                <w:tabs>
                                  <w:tab w:val="clear" w:pos="4680"/>
                                  <w:tab w:val="clear" w:pos="9360"/>
                                </w:tabs>
                                <w:jc w:val="center"/>
                                <w:rPr>
                                  <w:caps/>
                                  <w:color w:val="000000" w:themeColor="text1"/>
                                  <w:u w:val="single"/>
                                </w:rPr>
                              </w:pPr>
                              <w:r w:rsidRPr="007C24DD">
                                <w:rPr>
                                  <w:b/>
                                  <w:caps/>
                                  <w:color w:val="000000" w:themeColor="text1"/>
                                  <w:sz w:val="32"/>
                                  <w:szCs w:val="32"/>
                                  <w:u w:val="single"/>
                                </w:rPr>
                                <w:t>6th Grade Frequently asked questions for Parents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" o:allowoverlap="f" filled="f" stroked="f" strokeweight="1pt">
              <v:textbox style="mso-fit-shape-to-text:t">
                <w:txbxContent>
                  <w:sdt>
                    <w:sdtPr>
                      <w:rPr>
                        <w:b/>
                        <w:caps/>
                        <w:color w:val="000000" w:themeColor="text1"/>
                        <w:sz w:val="32"/>
                        <w:szCs w:val="32"/>
                        <w:u w:val="singl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7C24DD" w:rsidRPr="007C24DD" w:rsidRDefault="007C24DD">
                        <w:pPr>
                          <w:pStyle w:val="Header"/>
                          <w:tabs>
                            <w:tab w:val="clear" w:pos="4680"/>
                            <w:tab w:val="clear" w:pos="9360"/>
                          </w:tabs>
                          <w:jc w:val="center"/>
                          <w:rPr>
                            <w:caps/>
                            <w:color w:val="000000" w:themeColor="text1"/>
                            <w:u w:val="single"/>
                          </w:rPr>
                        </w:pPr>
                        <w:r w:rsidRPr="007C24DD">
                          <w:rPr>
                            <w:b/>
                            <w:caps/>
                            <w:color w:val="000000" w:themeColor="text1"/>
                            <w:sz w:val="32"/>
                            <w:szCs w:val="32"/>
                            <w:u w:val="single"/>
                          </w:rPr>
                          <w:t>6th Grade Frequently asked questions for Parents</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115" w:rsidRDefault="000211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77100" o:spid="_x0000_s2049" type="#_x0000_t75" style="position:absolute;margin-left:0;margin-top:0;width:466.8pt;height:589.85pt;z-index:-251656192;mso-position-horizontal:center;mso-position-horizontal-relative:margin;mso-position-vertical:center;mso-position-vertical-relative:margin" o:allowincell="f">
          <v:imagedata r:id="rId1" o:title="mustang mural"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45AE1"/>
    <w:multiLevelType w:val="hybridMultilevel"/>
    <w:tmpl w:val="5E96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A00B81"/>
    <w:multiLevelType w:val="hybridMultilevel"/>
    <w:tmpl w:val="F7AE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18A"/>
    <w:rsid w:val="00021115"/>
    <w:rsid w:val="007A2E9F"/>
    <w:rsid w:val="007C24DD"/>
    <w:rsid w:val="0085418A"/>
    <w:rsid w:val="00A40A79"/>
    <w:rsid w:val="00B81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35584853-B644-4B2E-98C2-89C3D54D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4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A79"/>
    <w:pPr>
      <w:ind w:left="720"/>
      <w:contextualSpacing/>
    </w:pPr>
  </w:style>
  <w:style w:type="paragraph" w:styleId="Header">
    <w:name w:val="header"/>
    <w:basedOn w:val="Normal"/>
    <w:link w:val="HeaderChar"/>
    <w:uiPriority w:val="99"/>
    <w:unhideWhenUsed/>
    <w:rsid w:val="007C2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DD"/>
  </w:style>
  <w:style w:type="paragraph" w:styleId="Footer">
    <w:name w:val="footer"/>
    <w:basedOn w:val="Normal"/>
    <w:link w:val="FooterChar"/>
    <w:uiPriority w:val="99"/>
    <w:unhideWhenUsed/>
    <w:rsid w:val="007C2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DD"/>
  </w:style>
  <w:style w:type="paragraph" w:styleId="BalloonText">
    <w:name w:val="Balloon Text"/>
    <w:basedOn w:val="Normal"/>
    <w:link w:val="BalloonTextChar"/>
    <w:uiPriority w:val="99"/>
    <w:semiHidden/>
    <w:unhideWhenUsed/>
    <w:rsid w:val="00021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1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6th Grade Frequently asked questions for Parents</dc:title>
  <dc:subject/>
  <dc:creator>afranklin2</dc:creator>
  <cp:keywords/>
  <dc:description/>
  <cp:lastModifiedBy>afranklin2</cp:lastModifiedBy>
  <cp:revision>1</cp:revision>
  <cp:lastPrinted>2016-09-07T18:54:00Z</cp:lastPrinted>
  <dcterms:created xsi:type="dcterms:W3CDTF">2016-09-07T18:07:00Z</dcterms:created>
  <dcterms:modified xsi:type="dcterms:W3CDTF">2016-09-07T18:55:00Z</dcterms:modified>
</cp:coreProperties>
</file>