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8"/>
        <w:gridCol w:w="4770"/>
      </w:tblGrid>
      <w:tr w:rsidR="00843228" w:rsidTr="009272DE">
        <w:trPr>
          <w:trHeight w:val="1680"/>
        </w:trPr>
        <w:tc>
          <w:tcPr>
            <w:tcW w:w="4968" w:type="dxa"/>
          </w:tcPr>
          <w:p w:rsidR="00843228" w:rsidRDefault="00843228" w:rsidP="00307941">
            <w:pPr>
              <w:jc w:val="center"/>
              <w:rPr>
                <w:b/>
                <w:sz w:val="32"/>
                <w:szCs w:val="32"/>
              </w:rPr>
            </w:pPr>
            <w:r w:rsidRPr="004F6B06">
              <w:rPr>
                <w:b/>
                <w:sz w:val="32"/>
                <w:szCs w:val="32"/>
              </w:rPr>
              <w:t xml:space="preserve">Advisory Council </w:t>
            </w:r>
            <w:r w:rsidR="005B5988">
              <w:rPr>
                <w:b/>
                <w:sz w:val="32"/>
                <w:szCs w:val="32"/>
              </w:rPr>
              <w:t>Minutes</w:t>
            </w:r>
          </w:p>
          <w:p w:rsidR="00B813EB" w:rsidRDefault="00843228" w:rsidP="00307941">
            <w:pPr>
              <w:jc w:val="center"/>
              <w:rPr>
                <w:b/>
                <w:sz w:val="28"/>
                <w:szCs w:val="28"/>
              </w:rPr>
            </w:pPr>
            <w:r w:rsidRPr="00B813EB">
              <w:rPr>
                <w:b/>
                <w:sz w:val="28"/>
                <w:szCs w:val="28"/>
              </w:rPr>
              <w:t>Martin G</w:t>
            </w:r>
            <w:r w:rsidR="00B813EB" w:rsidRPr="00B813EB">
              <w:rPr>
                <w:b/>
                <w:sz w:val="28"/>
                <w:szCs w:val="28"/>
              </w:rPr>
              <w:t xml:space="preserve">ifted &amp; </w:t>
            </w:r>
            <w:r w:rsidRPr="00B813EB">
              <w:rPr>
                <w:b/>
                <w:sz w:val="28"/>
                <w:szCs w:val="28"/>
              </w:rPr>
              <w:t>T</w:t>
            </w:r>
            <w:r w:rsidR="00B813EB" w:rsidRPr="00B813EB">
              <w:rPr>
                <w:b/>
                <w:sz w:val="28"/>
                <w:szCs w:val="28"/>
              </w:rPr>
              <w:t>alented</w:t>
            </w:r>
          </w:p>
          <w:p w:rsidR="00843228" w:rsidRPr="00B813EB" w:rsidRDefault="00843228" w:rsidP="00307941">
            <w:pPr>
              <w:jc w:val="center"/>
              <w:rPr>
                <w:b/>
                <w:sz w:val="28"/>
                <w:szCs w:val="28"/>
              </w:rPr>
            </w:pPr>
            <w:r w:rsidRPr="00B813EB">
              <w:rPr>
                <w:b/>
                <w:sz w:val="28"/>
                <w:szCs w:val="28"/>
              </w:rPr>
              <w:t>Magnet Middle</w:t>
            </w:r>
            <w:r w:rsidR="00B813EB">
              <w:rPr>
                <w:b/>
                <w:sz w:val="28"/>
                <w:szCs w:val="28"/>
              </w:rPr>
              <w:t xml:space="preserve"> School</w:t>
            </w:r>
          </w:p>
          <w:p w:rsidR="00843228" w:rsidRPr="00587528" w:rsidRDefault="00D23FEA" w:rsidP="00307941">
            <w:pPr>
              <w:jc w:val="center"/>
              <w:rPr>
                <w:sz w:val="28"/>
                <w:szCs w:val="28"/>
              </w:rPr>
            </w:pPr>
            <w:r>
              <w:rPr>
                <w:sz w:val="28"/>
                <w:szCs w:val="28"/>
              </w:rPr>
              <w:t>Wednesday</w:t>
            </w:r>
            <w:r w:rsidR="00326A84">
              <w:rPr>
                <w:sz w:val="28"/>
                <w:szCs w:val="28"/>
              </w:rPr>
              <w:t>,</w:t>
            </w:r>
            <w:r w:rsidR="00F91FC5">
              <w:rPr>
                <w:sz w:val="28"/>
                <w:szCs w:val="28"/>
              </w:rPr>
              <w:t xml:space="preserve"> </w:t>
            </w:r>
            <w:r w:rsidR="008F7F84">
              <w:rPr>
                <w:sz w:val="28"/>
                <w:szCs w:val="28"/>
              </w:rPr>
              <w:t>May 18</w:t>
            </w:r>
            <w:r>
              <w:rPr>
                <w:sz w:val="28"/>
                <w:szCs w:val="28"/>
              </w:rPr>
              <w:t>,</w:t>
            </w:r>
            <w:r w:rsidR="008F7F84">
              <w:rPr>
                <w:sz w:val="28"/>
                <w:szCs w:val="28"/>
              </w:rPr>
              <w:t xml:space="preserve"> 2016</w:t>
            </w:r>
          </w:p>
          <w:p w:rsidR="00843228" w:rsidRPr="009272DE" w:rsidRDefault="00843228" w:rsidP="009272DE">
            <w:pPr>
              <w:jc w:val="center"/>
              <w:rPr>
                <w:sz w:val="28"/>
                <w:szCs w:val="28"/>
              </w:rPr>
            </w:pPr>
            <w:r w:rsidRPr="00587528">
              <w:rPr>
                <w:sz w:val="28"/>
                <w:szCs w:val="28"/>
              </w:rPr>
              <w:t>Conference Room: 2:30-3:</w:t>
            </w:r>
            <w:r w:rsidR="00D85178">
              <w:rPr>
                <w:sz w:val="28"/>
                <w:szCs w:val="28"/>
              </w:rPr>
              <w:t>30</w:t>
            </w:r>
            <w:r w:rsidRPr="00587528">
              <w:rPr>
                <w:sz w:val="28"/>
                <w:szCs w:val="28"/>
              </w:rPr>
              <w:t xml:space="preserve"> pm</w:t>
            </w:r>
          </w:p>
        </w:tc>
        <w:tc>
          <w:tcPr>
            <w:tcW w:w="4770" w:type="dxa"/>
          </w:tcPr>
          <w:p w:rsidR="00843228" w:rsidRPr="002350E1" w:rsidRDefault="00843228" w:rsidP="00997C84">
            <w:pPr>
              <w:ind w:left="360"/>
              <w:rPr>
                <w:b/>
                <w:u w:val="single"/>
              </w:rPr>
            </w:pPr>
            <w:r w:rsidRPr="002350E1">
              <w:rPr>
                <w:b/>
                <w:u w:val="single"/>
              </w:rPr>
              <w:t>Codes of Cooperation</w:t>
            </w:r>
          </w:p>
          <w:p w:rsidR="00843228" w:rsidRPr="00D66642" w:rsidRDefault="00843228" w:rsidP="00843228">
            <w:pPr>
              <w:pStyle w:val="ListParagraph"/>
              <w:numPr>
                <w:ilvl w:val="0"/>
                <w:numId w:val="3"/>
              </w:numPr>
              <w:ind w:left="716" w:hanging="256"/>
            </w:pPr>
            <w:r w:rsidRPr="00D66642">
              <w:t>Start &amp; end on time.</w:t>
            </w:r>
          </w:p>
          <w:p w:rsidR="00843228" w:rsidRPr="00D66642" w:rsidRDefault="00843228" w:rsidP="00843228">
            <w:pPr>
              <w:pStyle w:val="ListParagraph"/>
              <w:numPr>
                <w:ilvl w:val="0"/>
                <w:numId w:val="3"/>
              </w:numPr>
              <w:ind w:left="716" w:hanging="256"/>
            </w:pPr>
            <w:r w:rsidRPr="00D66642">
              <w:t>Adhere to agenda.</w:t>
            </w:r>
          </w:p>
          <w:p w:rsidR="00843228" w:rsidRPr="00D66642" w:rsidRDefault="00843228" w:rsidP="00843228">
            <w:pPr>
              <w:pStyle w:val="ListParagraph"/>
              <w:numPr>
                <w:ilvl w:val="0"/>
                <w:numId w:val="3"/>
              </w:numPr>
              <w:ind w:left="716" w:hanging="256"/>
            </w:pPr>
            <w:r w:rsidRPr="00D66642">
              <w:t>Confront facts with a positive &amp; professional attitude.</w:t>
            </w:r>
          </w:p>
          <w:p w:rsidR="00843228" w:rsidRPr="00D66642" w:rsidRDefault="00843228" w:rsidP="00843228">
            <w:pPr>
              <w:pStyle w:val="ListParagraph"/>
              <w:numPr>
                <w:ilvl w:val="0"/>
                <w:numId w:val="3"/>
              </w:numPr>
              <w:ind w:left="716" w:hanging="256"/>
            </w:pPr>
            <w:r w:rsidRPr="00D66642">
              <w:t>Be open-minded &amp; collaborate.</w:t>
            </w:r>
          </w:p>
        </w:tc>
      </w:tr>
    </w:tbl>
    <w:p w:rsidR="00843228" w:rsidRDefault="00843228" w:rsidP="00843228">
      <w:pPr>
        <w:rPr>
          <w:sz w:val="28"/>
          <w:szCs w:val="28"/>
        </w:rPr>
      </w:pPr>
    </w:p>
    <w:p w:rsidR="00843228" w:rsidRPr="00496D86" w:rsidRDefault="00843228" w:rsidP="00843228">
      <w:pPr>
        <w:rPr>
          <w:sz w:val="20"/>
          <w:szCs w:val="20"/>
        </w:rPr>
      </w:pPr>
      <w:r w:rsidRPr="00496D86">
        <w:rPr>
          <w:b/>
          <w:sz w:val="20"/>
          <w:szCs w:val="20"/>
          <w:u w:val="single"/>
        </w:rPr>
        <w:t>Purpose of meeting</w:t>
      </w:r>
      <w:r w:rsidRPr="00496D86">
        <w:rPr>
          <w:b/>
          <w:sz w:val="20"/>
          <w:szCs w:val="20"/>
        </w:rPr>
        <w:t>:</w:t>
      </w:r>
      <w:r w:rsidRPr="00496D86">
        <w:rPr>
          <w:sz w:val="20"/>
          <w:szCs w:val="20"/>
        </w:rPr>
        <w:t xml:space="preserve">   To review the Counseling and Student Services Department at Martin G</w:t>
      </w:r>
      <w:r w:rsidR="00951DA1">
        <w:rPr>
          <w:sz w:val="20"/>
          <w:szCs w:val="20"/>
        </w:rPr>
        <w:t xml:space="preserve">ifted &amp; </w:t>
      </w:r>
      <w:r w:rsidRPr="00496D86">
        <w:rPr>
          <w:sz w:val="20"/>
          <w:szCs w:val="20"/>
        </w:rPr>
        <w:t>T</w:t>
      </w:r>
      <w:r w:rsidR="00951DA1">
        <w:rPr>
          <w:sz w:val="20"/>
          <w:szCs w:val="20"/>
        </w:rPr>
        <w:t>alented</w:t>
      </w:r>
      <w:r w:rsidRPr="00496D86">
        <w:rPr>
          <w:sz w:val="20"/>
          <w:szCs w:val="20"/>
        </w:rPr>
        <w:t xml:space="preserve"> Magnet Middle School.</w:t>
      </w:r>
    </w:p>
    <w:p w:rsidR="00843228" w:rsidRPr="00496D86" w:rsidRDefault="00843228" w:rsidP="00843228">
      <w:pPr>
        <w:rPr>
          <w:sz w:val="20"/>
          <w:szCs w:val="20"/>
        </w:rPr>
      </w:pPr>
    </w:p>
    <w:p w:rsidR="00843228" w:rsidRPr="00496D86" w:rsidRDefault="00843228" w:rsidP="00843228">
      <w:pPr>
        <w:rPr>
          <w:sz w:val="20"/>
          <w:szCs w:val="20"/>
        </w:rPr>
      </w:pPr>
      <w:r w:rsidRPr="00496D86">
        <w:rPr>
          <w:b/>
          <w:sz w:val="20"/>
          <w:szCs w:val="20"/>
          <w:u w:val="single"/>
        </w:rPr>
        <w:t>DESIRED OUTCOME(S):</w:t>
      </w:r>
      <w:r w:rsidRPr="00496D86">
        <w:rPr>
          <w:sz w:val="20"/>
          <w:szCs w:val="20"/>
        </w:rPr>
        <w:t xml:space="preserve">  By the end of this meeting, participants…</w:t>
      </w:r>
    </w:p>
    <w:p w:rsidR="00CF2661" w:rsidRDefault="00843228" w:rsidP="00843228">
      <w:pPr>
        <w:numPr>
          <w:ilvl w:val="0"/>
          <w:numId w:val="1"/>
        </w:numPr>
        <w:rPr>
          <w:sz w:val="20"/>
          <w:szCs w:val="20"/>
        </w:rPr>
      </w:pPr>
      <w:r w:rsidRPr="00CF2661">
        <w:rPr>
          <w:sz w:val="20"/>
          <w:szCs w:val="20"/>
        </w:rPr>
        <w:t xml:space="preserve">will gain an understanding </w:t>
      </w:r>
      <w:r w:rsidR="00FF751E" w:rsidRPr="00CF2661">
        <w:rPr>
          <w:sz w:val="20"/>
          <w:szCs w:val="20"/>
        </w:rPr>
        <w:t>of the</w:t>
      </w:r>
      <w:r w:rsidRPr="00CF2661">
        <w:rPr>
          <w:sz w:val="20"/>
          <w:szCs w:val="20"/>
        </w:rPr>
        <w:t xml:space="preserve"> ASCA National Model</w:t>
      </w:r>
      <w:r w:rsidR="00CF2661">
        <w:rPr>
          <w:sz w:val="20"/>
          <w:szCs w:val="20"/>
        </w:rPr>
        <w:t>.</w:t>
      </w:r>
    </w:p>
    <w:p w:rsidR="00843228" w:rsidRPr="00CF2661" w:rsidRDefault="00843228" w:rsidP="00843228">
      <w:pPr>
        <w:numPr>
          <w:ilvl w:val="0"/>
          <w:numId w:val="1"/>
        </w:numPr>
        <w:rPr>
          <w:sz w:val="20"/>
          <w:szCs w:val="20"/>
        </w:rPr>
      </w:pPr>
      <w:r w:rsidRPr="00CF2661">
        <w:rPr>
          <w:sz w:val="20"/>
          <w:szCs w:val="20"/>
        </w:rPr>
        <w:t>will study data to see what issues need addressing.</w:t>
      </w:r>
    </w:p>
    <w:p w:rsidR="00843228" w:rsidRPr="00496D86" w:rsidRDefault="00843228" w:rsidP="00843228">
      <w:pPr>
        <w:numPr>
          <w:ilvl w:val="0"/>
          <w:numId w:val="1"/>
        </w:numPr>
        <w:rPr>
          <w:sz w:val="20"/>
          <w:szCs w:val="20"/>
        </w:rPr>
      </w:pPr>
      <w:r w:rsidRPr="00496D86">
        <w:rPr>
          <w:sz w:val="20"/>
          <w:szCs w:val="20"/>
        </w:rPr>
        <w:t>will share with the Advisory Council their ideas/insights to address issues emerging from data.</w:t>
      </w:r>
    </w:p>
    <w:p w:rsidR="00843228" w:rsidRPr="00EB74ED" w:rsidRDefault="00843228" w:rsidP="00843228">
      <w:pPr>
        <w:rPr>
          <w:sz w:val="22"/>
          <w:szCs w:val="22"/>
        </w:rPr>
      </w:pPr>
      <w:r>
        <w:rPr>
          <w:sz w:val="28"/>
          <w:szCs w:val="28"/>
        </w:rPr>
        <w:t xml:space="preserve">                                            </w:t>
      </w:r>
    </w:p>
    <w:tbl>
      <w:tblPr>
        <w:tblW w:w="111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1980"/>
        <w:gridCol w:w="6930"/>
      </w:tblGrid>
      <w:tr w:rsidR="000B0C90" w:rsidRPr="00EB74ED" w:rsidTr="000B0C90">
        <w:trPr>
          <w:trHeight w:val="683"/>
        </w:trPr>
        <w:tc>
          <w:tcPr>
            <w:tcW w:w="2227" w:type="dxa"/>
            <w:shd w:val="clear" w:color="auto" w:fill="F2F2F2" w:themeFill="background1" w:themeFillShade="F2"/>
          </w:tcPr>
          <w:p w:rsidR="000B0C90" w:rsidRPr="00A50EB5" w:rsidRDefault="000B0C90" w:rsidP="00997C84">
            <w:pPr>
              <w:jc w:val="center"/>
              <w:rPr>
                <w:b/>
              </w:rPr>
            </w:pPr>
          </w:p>
          <w:p w:rsidR="000B0C90" w:rsidRPr="00A50EB5" w:rsidRDefault="000B0C90" w:rsidP="00997C84">
            <w:pPr>
              <w:jc w:val="center"/>
              <w:rPr>
                <w:b/>
              </w:rPr>
            </w:pPr>
            <w:r w:rsidRPr="00A50EB5">
              <w:rPr>
                <w:b/>
                <w:sz w:val="22"/>
                <w:szCs w:val="22"/>
              </w:rPr>
              <w:t>What (content)</w:t>
            </w:r>
          </w:p>
        </w:tc>
        <w:tc>
          <w:tcPr>
            <w:tcW w:w="1980" w:type="dxa"/>
            <w:shd w:val="clear" w:color="auto" w:fill="F2F2F2" w:themeFill="background1" w:themeFillShade="F2"/>
          </w:tcPr>
          <w:p w:rsidR="000B0C90" w:rsidRPr="00A50EB5" w:rsidRDefault="000B0C90" w:rsidP="00997C84">
            <w:pPr>
              <w:jc w:val="center"/>
              <w:rPr>
                <w:b/>
              </w:rPr>
            </w:pPr>
          </w:p>
          <w:p w:rsidR="000B0C90" w:rsidRPr="00A50EB5" w:rsidRDefault="000B0C90" w:rsidP="00997C84">
            <w:pPr>
              <w:jc w:val="center"/>
              <w:rPr>
                <w:b/>
              </w:rPr>
            </w:pPr>
            <w:r w:rsidRPr="00A50EB5">
              <w:rPr>
                <w:b/>
                <w:sz w:val="22"/>
                <w:szCs w:val="22"/>
              </w:rPr>
              <w:t>How (process)</w:t>
            </w:r>
          </w:p>
        </w:tc>
        <w:tc>
          <w:tcPr>
            <w:tcW w:w="6930" w:type="dxa"/>
            <w:shd w:val="clear" w:color="auto" w:fill="F2F2F2" w:themeFill="background1" w:themeFillShade="F2"/>
          </w:tcPr>
          <w:p w:rsidR="000B0C90" w:rsidRPr="00A50EB5" w:rsidRDefault="000B0C90" w:rsidP="005B5988">
            <w:pPr>
              <w:jc w:val="center"/>
              <w:rPr>
                <w:b/>
              </w:rPr>
            </w:pPr>
            <w:r>
              <w:rPr>
                <w:b/>
              </w:rPr>
              <w:t>Notes</w:t>
            </w:r>
          </w:p>
        </w:tc>
      </w:tr>
      <w:tr w:rsidR="000B0C90" w:rsidRPr="00EB74ED" w:rsidTr="000B0C90">
        <w:tc>
          <w:tcPr>
            <w:tcW w:w="2227" w:type="dxa"/>
          </w:tcPr>
          <w:p w:rsidR="000B0C90" w:rsidRPr="00A50EB5" w:rsidRDefault="000B0C90" w:rsidP="00076992">
            <w:pPr>
              <w:jc w:val="center"/>
            </w:pPr>
          </w:p>
        </w:tc>
        <w:tc>
          <w:tcPr>
            <w:tcW w:w="1980" w:type="dxa"/>
          </w:tcPr>
          <w:p w:rsidR="000B0C90" w:rsidRPr="00A50EB5" w:rsidRDefault="000B0C90" w:rsidP="00997C84"/>
        </w:tc>
        <w:tc>
          <w:tcPr>
            <w:tcW w:w="6930" w:type="dxa"/>
          </w:tcPr>
          <w:p w:rsidR="000B0C90" w:rsidRPr="00A50EB5" w:rsidRDefault="000B0C90" w:rsidP="005B5988"/>
        </w:tc>
      </w:tr>
      <w:tr w:rsidR="000B0C90" w:rsidRPr="00EB74ED" w:rsidTr="00076992">
        <w:trPr>
          <w:trHeight w:val="1790"/>
        </w:trPr>
        <w:tc>
          <w:tcPr>
            <w:tcW w:w="2227" w:type="dxa"/>
          </w:tcPr>
          <w:p w:rsidR="000B0C90" w:rsidRPr="00A50EB5" w:rsidRDefault="001E1B22" w:rsidP="00997C84">
            <w:pPr>
              <w:jc w:val="center"/>
            </w:pPr>
            <w:r>
              <w:t xml:space="preserve">Spring Advisory Council </w:t>
            </w:r>
          </w:p>
        </w:tc>
        <w:tc>
          <w:tcPr>
            <w:tcW w:w="1980" w:type="dxa"/>
          </w:tcPr>
          <w:p w:rsidR="000B0C90" w:rsidRPr="00A50EB5" w:rsidRDefault="001E1B22" w:rsidP="00C82315">
            <w:pPr>
              <w:ind w:left="129"/>
            </w:pPr>
            <w:r>
              <w:t>PowerPoint and Discussion</w:t>
            </w:r>
          </w:p>
        </w:tc>
        <w:tc>
          <w:tcPr>
            <w:tcW w:w="6930" w:type="dxa"/>
          </w:tcPr>
          <w:p w:rsidR="000B0C90" w:rsidRDefault="001E1B22" w:rsidP="005B5988">
            <w:pPr>
              <w:pStyle w:val="ListParagraph"/>
              <w:numPr>
                <w:ilvl w:val="0"/>
                <w:numId w:val="4"/>
              </w:numPr>
            </w:pPr>
            <w:r>
              <w:t xml:space="preserve">Ms. Moore began the meeting with introductions for the students, parents, community and staff.  </w:t>
            </w:r>
          </w:p>
          <w:p w:rsidR="001E1B22" w:rsidRDefault="00B4148D" w:rsidP="005B5988">
            <w:pPr>
              <w:pStyle w:val="ListParagraph"/>
              <w:numPr>
                <w:ilvl w:val="0"/>
                <w:numId w:val="4"/>
              </w:numPr>
            </w:pPr>
            <w:r>
              <w:t>The Mission Statements for Martin CASS, Martin MS &amp; WCPSS were detailed.</w:t>
            </w:r>
          </w:p>
          <w:p w:rsidR="00B4148D" w:rsidRDefault="00B4148D" w:rsidP="005B5988">
            <w:pPr>
              <w:pStyle w:val="ListParagraph"/>
              <w:numPr>
                <w:ilvl w:val="0"/>
                <w:numId w:val="4"/>
              </w:numPr>
            </w:pPr>
            <w:r>
              <w:t>The Yearly Master Calendar was also discussed.</w:t>
            </w:r>
          </w:p>
          <w:p w:rsidR="00B4148D" w:rsidRDefault="00B4148D" w:rsidP="005B5988">
            <w:pPr>
              <w:pStyle w:val="ListParagraph"/>
              <w:numPr>
                <w:ilvl w:val="0"/>
                <w:numId w:val="4"/>
              </w:numPr>
            </w:pPr>
            <w:r>
              <w:t>Highlights of the CASS school year were covered for all three grade levels including grade level specific lessons and registration efforts.</w:t>
            </w:r>
          </w:p>
          <w:p w:rsidR="00B4148D" w:rsidRPr="00A50EB5" w:rsidRDefault="00B4148D" w:rsidP="005B5988">
            <w:pPr>
              <w:pStyle w:val="ListParagraph"/>
              <w:numPr>
                <w:ilvl w:val="0"/>
                <w:numId w:val="4"/>
              </w:numPr>
            </w:pPr>
            <w:r>
              <w:t xml:space="preserve">Closing the Gap goals were reviewed and to demonstrate how we utilize data in driving our CASS focus. </w:t>
            </w:r>
          </w:p>
        </w:tc>
      </w:tr>
      <w:tr w:rsidR="000B0C90" w:rsidRPr="00EB74ED" w:rsidTr="000B0C90">
        <w:trPr>
          <w:trHeight w:val="1160"/>
        </w:trPr>
        <w:tc>
          <w:tcPr>
            <w:tcW w:w="2227" w:type="dxa"/>
          </w:tcPr>
          <w:p w:rsidR="000B0C90" w:rsidRPr="00A50EB5" w:rsidRDefault="00B4148D" w:rsidP="00997C84">
            <w:pPr>
              <w:jc w:val="center"/>
            </w:pPr>
            <w:r>
              <w:t xml:space="preserve">The Grade Level Data was discussed </w:t>
            </w:r>
          </w:p>
        </w:tc>
        <w:tc>
          <w:tcPr>
            <w:tcW w:w="1980" w:type="dxa"/>
          </w:tcPr>
          <w:p w:rsidR="000B0C90" w:rsidRPr="00A50EB5" w:rsidRDefault="00B4148D" w:rsidP="00997C84">
            <w:r>
              <w:t>PowerPoint and Discussion</w:t>
            </w:r>
          </w:p>
        </w:tc>
        <w:tc>
          <w:tcPr>
            <w:tcW w:w="6930" w:type="dxa"/>
          </w:tcPr>
          <w:p w:rsidR="000B0C90" w:rsidRDefault="00B4148D" w:rsidP="005B5988">
            <w:pPr>
              <w:pStyle w:val="ListParagraph"/>
              <w:numPr>
                <w:ilvl w:val="0"/>
                <w:numId w:val="5"/>
              </w:numPr>
            </w:pPr>
            <w:r>
              <w:t>First three quarters were discussed to look for trends, celebrations and areas to be improved.</w:t>
            </w:r>
          </w:p>
          <w:p w:rsidR="00B4148D" w:rsidRDefault="00B4148D" w:rsidP="005B5988">
            <w:pPr>
              <w:pStyle w:val="ListParagraph"/>
              <w:numPr>
                <w:ilvl w:val="0"/>
                <w:numId w:val="5"/>
              </w:numPr>
            </w:pPr>
            <w:r>
              <w:t>Observations included the grade improvement from 1</w:t>
            </w:r>
            <w:r w:rsidRPr="00B4148D">
              <w:rPr>
                <w:vertAlign w:val="superscript"/>
              </w:rPr>
              <w:t>st</w:t>
            </w:r>
            <w:r>
              <w:t xml:space="preserve"> to 2</w:t>
            </w:r>
            <w:r w:rsidRPr="00B4148D">
              <w:rPr>
                <w:vertAlign w:val="superscript"/>
              </w:rPr>
              <w:t>nd</w:t>
            </w:r>
            <w:r>
              <w:t xml:space="preserve"> and then a drop from 2</w:t>
            </w:r>
            <w:r w:rsidRPr="00B4148D">
              <w:rPr>
                <w:vertAlign w:val="superscript"/>
              </w:rPr>
              <w:t>nd</w:t>
            </w:r>
            <w:r>
              <w:t xml:space="preserve"> to 3</w:t>
            </w:r>
            <w:r w:rsidRPr="00B4148D">
              <w:rPr>
                <w:vertAlign w:val="superscript"/>
              </w:rPr>
              <w:t>rd</w:t>
            </w:r>
            <w:r>
              <w:t>.  This included a discussion of the 3</w:t>
            </w:r>
            <w:r w:rsidRPr="00B4148D">
              <w:rPr>
                <w:vertAlign w:val="superscript"/>
              </w:rPr>
              <w:t>rd</w:t>
            </w:r>
            <w:r>
              <w:t xml:space="preserve"> Q swoon, increase of HMWK and assessments and adding Social Studies and Science as a day-in-day out class unlike Elementary School </w:t>
            </w:r>
          </w:p>
          <w:p w:rsidR="00B4148D" w:rsidRDefault="00B4148D" w:rsidP="005B5988">
            <w:pPr>
              <w:pStyle w:val="ListParagraph"/>
              <w:numPr>
                <w:ilvl w:val="0"/>
                <w:numId w:val="5"/>
              </w:numPr>
            </w:pPr>
            <w:r>
              <w:t>Behavioral data was analyzed.  Discussed as students being more comfortable, leading to increase of referrals</w:t>
            </w:r>
          </w:p>
          <w:p w:rsidR="00B4148D" w:rsidRDefault="00B4148D" w:rsidP="005B5988">
            <w:pPr>
              <w:pStyle w:val="ListParagraph"/>
              <w:numPr>
                <w:ilvl w:val="0"/>
                <w:numId w:val="5"/>
              </w:numPr>
            </w:pPr>
            <w:r>
              <w:t>Attendance – big increase of 6+ from 1</w:t>
            </w:r>
            <w:r w:rsidRPr="00B4148D">
              <w:rPr>
                <w:vertAlign w:val="superscript"/>
              </w:rPr>
              <w:t>st</w:t>
            </w:r>
            <w:r>
              <w:t xml:space="preserve"> to 2</w:t>
            </w:r>
            <w:r w:rsidRPr="00B4148D">
              <w:rPr>
                <w:vertAlign w:val="superscript"/>
              </w:rPr>
              <w:t>nd</w:t>
            </w:r>
            <w:r>
              <w:t xml:space="preserve"> Q, Students indicated there is a lot of work to make-up </w:t>
            </w:r>
            <w:r w:rsidR="008E4712">
              <w:t>when you miss a day.  Parents feel that there is not a clear policy for making up work for missed school days.  Not easy for 6</w:t>
            </w:r>
            <w:r w:rsidR="008E4712" w:rsidRPr="008E4712">
              <w:rPr>
                <w:vertAlign w:val="superscript"/>
              </w:rPr>
              <w:t>th</w:t>
            </w:r>
            <w:r w:rsidR="008E4712">
              <w:t xml:space="preserve"> graders advocating for themselves at first.  </w:t>
            </w:r>
          </w:p>
          <w:p w:rsidR="008E4712" w:rsidRDefault="008E4712" w:rsidP="005B5988">
            <w:pPr>
              <w:pStyle w:val="ListParagraph"/>
              <w:numPr>
                <w:ilvl w:val="0"/>
                <w:numId w:val="5"/>
              </w:numPr>
            </w:pPr>
            <w:proofErr w:type="spellStart"/>
            <w:r>
              <w:t>BlackBoard</w:t>
            </w:r>
            <w:proofErr w:type="spellEnd"/>
            <w:r>
              <w:t xml:space="preserve"> information not being there in the second semester was discussed by parents.</w:t>
            </w:r>
          </w:p>
          <w:p w:rsidR="008E4712" w:rsidRDefault="008E4712" w:rsidP="005B5988">
            <w:pPr>
              <w:pStyle w:val="ListParagraph"/>
              <w:numPr>
                <w:ilvl w:val="0"/>
                <w:numId w:val="5"/>
              </w:numPr>
            </w:pPr>
            <w:r>
              <w:t xml:space="preserve">Students are not aware, or not given, their WCPSS email accounts.  Parents are not given information about these accounts.  </w:t>
            </w:r>
          </w:p>
          <w:p w:rsidR="008E4712" w:rsidRDefault="008E4712" w:rsidP="005B5988">
            <w:pPr>
              <w:pStyle w:val="ListParagraph"/>
              <w:numPr>
                <w:ilvl w:val="0"/>
                <w:numId w:val="5"/>
              </w:numPr>
            </w:pPr>
            <w:r>
              <w:t xml:space="preserve">General inconsistencies between teachers </w:t>
            </w:r>
          </w:p>
          <w:p w:rsidR="0081514D" w:rsidRDefault="0081514D" w:rsidP="00865696">
            <w:pPr>
              <w:ind w:left="360"/>
            </w:pPr>
          </w:p>
        </w:tc>
      </w:tr>
      <w:tr w:rsidR="000B0C90" w:rsidRPr="00EB74ED" w:rsidTr="000B0C90">
        <w:tc>
          <w:tcPr>
            <w:tcW w:w="2227" w:type="dxa"/>
          </w:tcPr>
          <w:p w:rsidR="000B0C90" w:rsidRPr="00A50EB5" w:rsidRDefault="0081514D" w:rsidP="00997C84">
            <w:pPr>
              <w:jc w:val="center"/>
            </w:pPr>
            <w:r>
              <w:t>8</w:t>
            </w:r>
            <w:r w:rsidRPr="0081514D">
              <w:rPr>
                <w:vertAlign w:val="superscript"/>
              </w:rPr>
              <w:t>th</w:t>
            </w:r>
            <w:r>
              <w:t xml:space="preserve"> Grade</w:t>
            </w:r>
          </w:p>
        </w:tc>
        <w:tc>
          <w:tcPr>
            <w:tcW w:w="1980" w:type="dxa"/>
          </w:tcPr>
          <w:p w:rsidR="000B0C90" w:rsidRPr="00A50EB5" w:rsidRDefault="000B0C90" w:rsidP="00997C84"/>
        </w:tc>
        <w:tc>
          <w:tcPr>
            <w:tcW w:w="6930" w:type="dxa"/>
          </w:tcPr>
          <w:p w:rsidR="000B0C90" w:rsidRDefault="0081514D" w:rsidP="00734B95">
            <w:pPr>
              <w:pStyle w:val="ListParagraph"/>
              <w:numPr>
                <w:ilvl w:val="0"/>
                <w:numId w:val="6"/>
              </w:numPr>
            </w:pPr>
            <w:r>
              <w:t>No one Failed CCMI until 3</w:t>
            </w:r>
            <w:r w:rsidRPr="0081514D">
              <w:rPr>
                <w:vertAlign w:val="superscript"/>
              </w:rPr>
              <w:t>rd</w:t>
            </w:r>
            <w:r>
              <w:t xml:space="preserve"> Q</w:t>
            </w:r>
          </w:p>
          <w:p w:rsidR="0081514D" w:rsidRDefault="0081514D" w:rsidP="00734B95">
            <w:pPr>
              <w:pStyle w:val="ListParagraph"/>
              <w:numPr>
                <w:ilvl w:val="0"/>
                <w:numId w:val="6"/>
              </w:numPr>
            </w:pPr>
            <w:r>
              <w:lastRenderedPageBreak/>
              <w:t>Science is still the class where most students fail.  In particular in 2</w:t>
            </w:r>
            <w:r w:rsidRPr="0081514D">
              <w:rPr>
                <w:vertAlign w:val="superscript"/>
              </w:rPr>
              <w:t>nd</w:t>
            </w:r>
            <w:r>
              <w:t xml:space="preserve"> quarter.  The EOG scores show that Martin is very good in Science</w:t>
            </w:r>
          </w:p>
          <w:p w:rsidR="0081514D" w:rsidRDefault="0081514D" w:rsidP="00734B95">
            <w:pPr>
              <w:pStyle w:val="ListParagraph"/>
              <w:numPr>
                <w:ilvl w:val="0"/>
                <w:numId w:val="6"/>
              </w:numPr>
            </w:pPr>
            <w:r>
              <w:t>More students fail Math in 8</w:t>
            </w:r>
            <w:r w:rsidRPr="0081514D">
              <w:rPr>
                <w:vertAlign w:val="superscript"/>
              </w:rPr>
              <w:t>th</w:t>
            </w:r>
            <w:r>
              <w:t xml:space="preserve"> gra</w:t>
            </w:r>
            <w:r w:rsidR="006A2778">
              <w:t xml:space="preserve">de than the previous two grades.  Not sure why this is.  </w:t>
            </w:r>
          </w:p>
          <w:p w:rsidR="006A2778" w:rsidRDefault="006A2778" w:rsidP="00734B95">
            <w:pPr>
              <w:pStyle w:val="ListParagraph"/>
              <w:numPr>
                <w:ilvl w:val="0"/>
                <w:numId w:val="6"/>
              </w:numPr>
            </w:pPr>
            <w:r>
              <w:t>Behavioral data seemed too high in 1</w:t>
            </w:r>
            <w:r w:rsidRPr="006A2778">
              <w:rPr>
                <w:vertAlign w:val="superscript"/>
              </w:rPr>
              <w:t>st</w:t>
            </w:r>
            <w:r>
              <w:t xml:space="preserve"> quarter and too low in 3</w:t>
            </w:r>
            <w:r w:rsidRPr="006A2778">
              <w:rPr>
                <w:vertAlign w:val="superscript"/>
              </w:rPr>
              <w:t>rd</w:t>
            </w:r>
            <w:r>
              <w:t xml:space="preserve"> quarter.  </w:t>
            </w:r>
          </w:p>
          <w:p w:rsidR="006A2778" w:rsidRDefault="006A2778" w:rsidP="006A2778">
            <w:pPr>
              <w:pStyle w:val="ListParagraph"/>
              <w:numPr>
                <w:ilvl w:val="0"/>
                <w:numId w:val="6"/>
              </w:numPr>
            </w:pPr>
            <w:r>
              <w:t>Attendance for 8</w:t>
            </w:r>
            <w:r w:rsidRPr="006A2778">
              <w:rPr>
                <w:vertAlign w:val="superscript"/>
              </w:rPr>
              <w:t>th</w:t>
            </w:r>
            <w:r>
              <w:t xml:space="preserve"> grade dropped significantly for 3</w:t>
            </w:r>
            <w:r w:rsidRPr="006A2778">
              <w:rPr>
                <w:vertAlign w:val="superscript"/>
              </w:rPr>
              <w:t>rd</w:t>
            </w:r>
            <w:r>
              <w:t xml:space="preserve"> quarter.  </w:t>
            </w:r>
          </w:p>
        </w:tc>
      </w:tr>
      <w:tr w:rsidR="000B0C90" w:rsidRPr="00EB74ED" w:rsidTr="000B0C90">
        <w:tc>
          <w:tcPr>
            <w:tcW w:w="2227" w:type="dxa"/>
          </w:tcPr>
          <w:p w:rsidR="000B0C90" w:rsidRDefault="006A2778" w:rsidP="00F9388A">
            <w:pPr>
              <w:jc w:val="center"/>
            </w:pPr>
            <w:r>
              <w:lastRenderedPageBreak/>
              <w:t>Student Survey/Plus Delta</w:t>
            </w:r>
          </w:p>
        </w:tc>
        <w:tc>
          <w:tcPr>
            <w:tcW w:w="1980" w:type="dxa"/>
          </w:tcPr>
          <w:p w:rsidR="000B0C90" w:rsidRDefault="006A2778" w:rsidP="00AD2F87">
            <w:r>
              <w:t>PowerPoint &amp; Copies of Data</w:t>
            </w:r>
          </w:p>
        </w:tc>
        <w:tc>
          <w:tcPr>
            <w:tcW w:w="6930" w:type="dxa"/>
          </w:tcPr>
          <w:p w:rsidR="006A2778" w:rsidRDefault="006A2778" w:rsidP="006A2778">
            <w:pPr>
              <w:pStyle w:val="ListParagraph"/>
              <w:numPr>
                <w:ilvl w:val="0"/>
                <w:numId w:val="6"/>
              </w:numPr>
            </w:pPr>
            <w:r>
              <w:t>S</w:t>
            </w:r>
            <w:r w:rsidR="00865696">
              <w:t xml:space="preserve">urvey was conducted through CSA </w:t>
            </w:r>
            <w:r>
              <w:t xml:space="preserve">classes, ALC &amp; CASS </w:t>
            </w:r>
            <w:proofErr w:type="spellStart"/>
            <w:r>
              <w:t>BlackBoard</w:t>
            </w:r>
            <w:proofErr w:type="spellEnd"/>
            <w:r>
              <w:t xml:space="preserve"> site</w:t>
            </w:r>
          </w:p>
          <w:p w:rsidR="006A2778" w:rsidRDefault="006A2778" w:rsidP="006A2778">
            <w:pPr>
              <w:pStyle w:val="ListParagraph"/>
              <w:numPr>
                <w:ilvl w:val="0"/>
                <w:numId w:val="6"/>
              </w:numPr>
            </w:pPr>
            <w:r>
              <w:t>Most respondents were 6</w:t>
            </w:r>
            <w:r w:rsidRPr="006A2778">
              <w:rPr>
                <w:vertAlign w:val="superscript"/>
              </w:rPr>
              <w:t>th</w:t>
            </w:r>
            <w:r>
              <w:t xml:space="preserve"> grade; Many comments were given</w:t>
            </w:r>
          </w:p>
          <w:p w:rsidR="006A2778" w:rsidRDefault="006A2778" w:rsidP="006A2778">
            <w:pPr>
              <w:pStyle w:val="ListParagraph"/>
              <w:numPr>
                <w:ilvl w:val="0"/>
                <w:numId w:val="6"/>
              </w:numPr>
            </w:pPr>
            <w:r>
              <w:t>6</w:t>
            </w:r>
            <w:r w:rsidRPr="006A2778">
              <w:rPr>
                <w:vertAlign w:val="superscript"/>
              </w:rPr>
              <w:t>th</w:t>
            </w:r>
            <w:r>
              <w:t xml:space="preserve"> Grade Transition – not as much help </w:t>
            </w:r>
            <w:r w:rsidR="00865696">
              <w:t xml:space="preserve">as in </w:t>
            </w:r>
            <w:proofErr w:type="spellStart"/>
            <w:r w:rsidR="00865696">
              <w:t>elem</w:t>
            </w:r>
            <w:proofErr w:type="spellEnd"/>
            <w:r w:rsidR="00865696">
              <w:t>, have to get up earlier</w:t>
            </w:r>
            <w:r>
              <w:t xml:space="preserve">, don’t know as many people, more freedom to do what you want, </w:t>
            </w:r>
            <w:proofErr w:type="spellStart"/>
            <w:r>
              <w:t>etc</w:t>
            </w:r>
            <w:proofErr w:type="spellEnd"/>
            <w:r>
              <w:t>…</w:t>
            </w:r>
          </w:p>
          <w:p w:rsidR="006A2778" w:rsidRDefault="006A2778" w:rsidP="006A2778">
            <w:pPr>
              <w:pStyle w:val="ListParagraph"/>
              <w:numPr>
                <w:ilvl w:val="0"/>
                <w:numId w:val="6"/>
              </w:numPr>
            </w:pPr>
            <w:r>
              <w:t>School Activities – performing arts, athletics, academic clubs</w:t>
            </w:r>
          </w:p>
          <w:p w:rsidR="006A2778" w:rsidRDefault="006A2778" w:rsidP="006A2778">
            <w:pPr>
              <w:pStyle w:val="ListParagraph"/>
              <w:numPr>
                <w:ilvl w:val="0"/>
                <w:numId w:val="6"/>
              </w:numPr>
            </w:pPr>
            <w:r>
              <w:t>Benefits of Being Involved – meeting more people that you wouldn’t see, makes you do better in class because you have to have good grades to participate</w:t>
            </w:r>
          </w:p>
          <w:p w:rsidR="006A2778" w:rsidRDefault="006A2778" w:rsidP="006A2778">
            <w:pPr>
              <w:pStyle w:val="ListParagraph"/>
              <w:numPr>
                <w:ilvl w:val="0"/>
                <w:numId w:val="6"/>
              </w:numPr>
            </w:pPr>
            <w:r>
              <w:t>Difficulty of Subject – Likert scale may have not been operationally defined well enough to receive best data</w:t>
            </w:r>
          </w:p>
          <w:p w:rsidR="006A2778" w:rsidRDefault="006A2778" w:rsidP="006A2778">
            <w:pPr>
              <w:pStyle w:val="ListParagraph"/>
              <w:numPr>
                <w:ilvl w:val="0"/>
                <w:numId w:val="6"/>
              </w:numPr>
            </w:pPr>
            <w:r>
              <w:t>Where to Go for Help – Core teacher was most frequent answer, Counselor 2</w:t>
            </w:r>
            <w:r w:rsidRPr="006A2778">
              <w:rPr>
                <w:vertAlign w:val="superscript"/>
              </w:rPr>
              <w:t>nd</w:t>
            </w:r>
            <w:r>
              <w:t>, parents and other friends</w:t>
            </w:r>
          </w:p>
          <w:p w:rsidR="006A2778" w:rsidRDefault="006A2778" w:rsidP="006A2778">
            <w:pPr>
              <w:pStyle w:val="ListParagraph"/>
              <w:numPr>
                <w:ilvl w:val="0"/>
                <w:numId w:val="6"/>
              </w:numPr>
            </w:pPr>
            <w:r>
              <w:t>What Suggestions Do You Have – a lot of room to expand and people help you to grow, always do your work, keep track of belongings and things, don’t put too much pressure on yourself, don’t do too much at once, if you are struggling ask teachers for help</w:t>
            </w:r>
            <w:r w:rsidR="00B33527">
              <w:t>, monitor more in cafeteria and gym to make sure people are not copying someone’s assignment</w:t>
            </w:r>
          </w:p>
          <w:p w:rsidR="00B33527" w:rsidRDefault="00B33527" w:rsidP="006A2778">
            <w:pPr>
              <w:pStyle w:val="ListParagraph"/>
              <w:numPr>
                <w:ilvl w:val="0"/>
                <w:numId w:val="6"/>
              </w:numPr>
            </w:pPr>
            <w:r>
              <w:t>Comments on Survey – plagiarism need to cite your sources more as you get into 7</w:t>
            </w:r>
            <w:r w:rsidRPr="00B33527">
              <w:rPr>
                <w:vertAlign w:val="superscript"/>
              </w:rPr>
              <w:t>th</w:t>
            </w:r>
            <w:r>
              <w:t xml:space="preserve"> and 8</w:t>
            </w:r>
            <w:r w:rsidRPr="00B33527">
              <w:rPr>
                <w:vertAlign w:val="superscript"/>
              </w:rPr>
              <w:t>th</w:t>
            </w:r>
            <w:r>
              <w:t xml:space="preserve"> grade</w:t>
            </w:r>
          </w:p>
          <w:p w:rsidR="006A2778" w:rsidRDefault="006A2778" w:rsidP="005B5988">
            <w:pPr>
              <w:rPr>
                <w:sz w:val="22"/>
                <w:szCs w:val="22"/>
              </w:rPr>
            </w:pPr>
          </w:p>
        </w:tc>
      </w:tr>
      <w:tr w:rsidR="000B0C90" w:rsidRPr="00EB74ED" w:rsidTr="000B0C90">
        <w:tc>
          <w:tcPr>
            <w:tcW w:w="2227" w:type="dxa"/>
          </w:tcPr>
          <w:p w:rsidR="000B0C90" w:rsidRDefault="00B33527" w:rsidP="00F9388A">
            <w:pPr>
              <w:jc w:val="center"/>
            </w:pPr>
            <w:r>
              <w:t>CASS Visitors</w:t>
            </w:r>
          </w:p>
        </w:tc>
        <w:tc>
          <w:tcPr>
            <w:tcW w:w="1980" w:type="dxa"/>
          </w:tcPr>
          <w:p w:rsidR="000B0C90" w:rsidRDefault="00B33527" w:rsidP="00AD2F87">
            <w:r>
              <w:t>PowerPoint Info</w:t>
            </w:r>
          </w:p>
        </w:tc>
        <w:tc>
          <w:tcPr>
            <w:tcW w:w="6930" w:type="dxa"/>
          </w:tcPr>
          <w:p w:rsidR="00B33527" w:rsidRDefault="00B33527" w:rsidP="00B33527">
            <w:pPr>
              <w:pStyle w:val="ListParagraph"/>
              <w:numPr>
                <w:ilvl w:val="0"/>
                <w:numId w:val="6"/>
              </w:numPr>
            </w:pPr>
            <w:r>
              <w:t>Impressed with number of visits in August between the lack of school days and new people not being comfortable yet.</w:t>
            </w:r>
          </w:p>
          <w:p w:rsidR="00B33527" w:rsidRPr="00865696" w:rsidRDefault="00B33527" w:rsidP="00865696">
            <w:pPr>
              <w:pStyle w:val="ListParagraph"/>
            </w:pPr>
          </w:p>
        </w:tc>
      </w:tr>
      <w:tr w:rsidR="00B33527" w:rsidRPr="00076992" w:rsidTr="00B33527">
        <w:tc>
          <w:tcPr>
            <w:tcW w:w="2227" w:type="dxa"/>
            <w:tcBorders>
              <w:top w:val="single" w:sz="4" w:space="0" w:color="auto"/>
              <w:left w:val="single" w:sz="4" w:space="0" w:color="auto"/>
              <w:bottom w:val="single" w:sz="4" w:space="0" w:color="auto"/>
              <w:right w:val="single" w:sz="4" w:space="0" w:color="auto"/>
            </w:tcBorders>
          </w:tcPr>
          <w:p w:rsidR="00B33527" w:rsidRDefault="00B33527" w:rsidP="00E53C95">
            <w:pPr>
              <w:jc w:val="center"/>
            </w:pPr>
            <w:r>
              <w:t>Brainstorm</w:t>
            </w:r>
          </w:p>
        </w:tc>
        <w:tc>
          <w:tcPr>
            <w:tcW w:w="1980" w:type="dxa"/>
            <w:tcBorders>
              <w:top w:val="single" w:sz="4" w:space="0" w:color="auto"/>
              <w:left w:val="single" w:sz="4" w:space="0" w:color="auto"/>
              <w:bottom w:val="single" w:sz="4" w:space="0" w:color="auto"/>
              <w:right w:val="single" w:sz="4" w:space="0" w:color="auto"/>
            </w:tcBorders>
          </w:tcPr>
          <w:p w:rsidR="00B33527" w:rsidRDefault="00B33527" w:rsidP="00E53C95">
            <w:r>
              <w:t xml:space="preserve">Parent Education </w:t>
            </w:r>
          </w:p>
        </w:tc>
        <w:tc>
          <w:tcPr>
            <w:tcW w:w="6930" w:type="dxa"/>
            <w:tcBorders>
              <w:top w:val="single" w:sz="4" w:space="0" w:color="auto"/>
              <w:left w:val="single" w:sz="4" w:space="0" w:color="auto"/>
              <w:bottom w:val="single" w:sz="4" w:space="0" w:color="auto"/>
              <w:right w:val="single" w:sz="4" w:space="0" w:color="auto"/>
            </w:tcBorders>
          </w:tcPr>
          <w:p w:rsidR="00B33527" w:rsidRDefault="00B33527" w:rsidP="00865696">
            <w:pPr>
              <w:pStyle w:val="ListParagraph"/>
              <w:numPr>
                <w:ilvl w:val="0"/>
                <w:numId w:val="6"/>
              </w:numPr>
            </w:pPr>
            <w:r>
              <w:t>Impressed with number of visits in August between the lack of school days and new people not being comfortable yet.</w:t>
            </w:r>
          </w:p>
          <w:p w:rsidR="00B33527" w:rsidRPr="00B33527" w:rsidRDefault="00B33527" w:rsidP="00B33527">
            <w:pPr>
              <w:pStyle w:val="ListParagraph"/>
              <w:ind w:hanging="360"/>
            </w:pPr>
          </w:p>
        </w:tc>
      </w:tr>
      <w:tr w:rsidR="00B33527" w:rsidRPr="00076992" w:rsidTr="00B33527">
        <w:tc>
          <w:tcPr>
            <w:tcW w:w="2227" w:type="dxa"/>
            <w:tcBorders>
              <w:top w:val="single" w:sz="4" w:space="0" w:color="auto"/>
              <w:left w:val="single" w:sz="4" w:space="0" w:color="auto"/>
              <w:bottom w:val="single" w:sz="4" w:space="0" w:color="auto"/>
              <w:right w:val="single" w:sz="4" w:space="0" w:color="auto"/>
            </w:tcBorders>
          </w:tcPr>
          <w:p w:rsidR="00B33527" w:rsidRDefault="00B33527" w:rsidP="00E53C95">
            <w:pPr>
              <w:jc w:val="center"/>
            </w:pPr>
            <w:r>
              <w:t>Brainstorm</w:t>
            </w:r>
          </w:p>
        </w:tc>
        <w:tc>
          <w:tcPr>
            <w:tcW w:w="1980" w:type="dxa"/>
            <w:tcBorders>
              <w:top w:val="single" w:sz="4" w:space="0" w:color="auto"/>
              <w:left w:val="single" w:sz="4" w:space="0" w:color="auto"/>
              <w:bottom w:val="single" w:sz="4" w:space="0" w:color="auto"/>
              <w:right w:val="single" w:sz="4" w:space="0" w:color="auto"/>
            </w:tcBorders>
          </w:tcPr>
          <w:p w:rsidR="00B33527" w:rsidRDefault="00B33527" w:rsidP="00E53C95">
            <w:r>
              <w:t>Student Intervention</w:t>
            </w:r>
          </w:p>
        </w:tc>
        <w:tc>
          <w:tcPr>
            <w:tcW w:w="6930" w:type="dxa"/>
            <w:tcBorders>
              <w:top w:val="single" w:sz="4" w:space="0" w:color="auto"/>
              <w:left w:val="single" w:sz="4" w:space="0" w:color="auto"/>
              <w:bottom w:val="single" w:sz="4" w:space="0" w:color="auto"/>
              <w:right w:val="single" w:sz="4" w:space="0" w:color="auto"/>
            </w:tcBorders>
          </w:tcPr>
          <w:p w:rsidR="00B33527" w:rsidRDefault="00B33527" w:rsidP="00E53C95">
            <w:pPr>
              <w:pStyle w:val="ListParagraph"/>
              <w:numPr>
                <w:ilvl w:val="0"/>
                <w:numId w:val="6"/>
              </w:numPr>
            </w:pPr>
            <w:r>
              <w:t>Impressed with number of visits in August between the lack of school days and new people not being comfortable yet.</w:t>
            </w:r>
          </w:p>
          <w:p w:rsidR="00B33527" w:rsidRPr="00B33527" w:rsidRDefault="00B33527" w:rsidP="00865696">
            <w:pPr>
              <w:pStyle w:val="ListParagraph"/>
            </w:pPr>
            <w:bookmarkStart w:id="0" w:name="_GoBack"/>
            <w:bookmarkEnd w:id="0"/>
          </w:p>
        </w:tc>
      </w:tr>
    </w:tbl>
    <w:p w:rsidR="0053152B" w:rsidRDefault="0053152B" w:rsidP="00B33527"/>
    <w:sectPr w:rsidR="0053152B" w:rsidSect="00E315FD">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C84" w:rsidRDefault="00997C84" w:rsidP="0039753A">
      <w:r>
        <w:separator/>
      </w:r>
    </w:p>
  </w:endnote>
  <w:endnote w:type="continuationSeparator" w:id="0">
    <w:p w:rsidR="00997C84" w:rsidRDefault="00997C84" w:rsidP="0039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C84" w:rsidRDefault="00997C84" w:rsidP="0039753A">
      <w:r>
        <w:separator/>
      </w:r>
    </w:p>
  </w:footnote>
  <w:footnote w:type="continuationSeparator" w:id="0">
    <w:p w:rsidR="00997C84" w:rsidRDefault="00997C84" w:rsidP="00397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84" w:rsidRDefault="008656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99969" o:spid="_x0000_s2050" type="#_x0000_t75" style="position:absolute;margin-left:0;margin-top:0;width:467.55pt;height:643.55pt;z-index:-251657216;mso-position-horizontal:center;mso-position-horizontal-relative:margin;mso-position-vertical:center;mso-position-vertical-relative:margin" o:allowincell="f">
          <v:imagedata r:id="rId1" o:title="Pictu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84" w:rsidRDefault="008656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99970" o:spid="_x0000_s2051" type="#_x0000_t75" style="position:absolute;margin-left:0;margin-top:0;width:467.55pt;height:643.55pt;z-index:-251656192;mso-position-horizontal:center;mso-position-horizontal-relative:margin;mso-position-vertical:center;mso-position-vertical-relative:margin" o:allowincell="f">
          <v:imagedata r:id="rId1" o:title="Pictur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84" w:rsidRDefault="008656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99968" o:spid="_x0000_s2049" type="#_x0000_t75" style="position:absolute;margin-left:0;margin-top:0;width:467.55pt;height:643.55pt;z-index:-251658240;mso-position-horizontal:center;mso-position-horizontal-relative:margin;mso-position-vertical:center;mso-position-vertical-relative:margin" o:allowincell="f">
          <v:imagedata r:id="rId1" o:title="Pictur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4075D"/>
    <w:multiLevelType w:val="hybridMultilevel"/>
    <w:tmpl w:val="7B224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0925A7"/>
    <w:multiLevelType w:val="hybridMultilevel"/>
    <w:tmpl w:val="4A8C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962C6"/>
    <w:multiLevelType w:val="hybridMultilevel"/>
    <w:tmpl w:val="072C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204A0"/>
    <w:multiLevelType w:val="hybridMultilevel"/>
    <w:tmpl w:val="4718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F3F0D"/>
    <w:multiLevelType w:val="hybridMultilevel"/>
    <w:tmpl w:val="3034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B7752"/>
    <w:multiLevelType w:val="hybridMultilevel"/>
    <w:tmpl w:val="BD4C7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3A"/>
    <w:rsid w:val="0000407C"/>
    <w:rsid w:val="0001286E"/>
    <w:rsid w:val="00044B32"/>
    <w:rsid w:val="00062C37"/>
    <w:rsid w:val="00063DF9"/>
    <w:rsid w:val="00076992"/>
    <w:rsid w:val="00082834"/>
    <w:rsid w:val="000B0C90"/>
    <w:rsid w:val="00115F5B"/>
    <w:rsid w:val="0013736D"/>
    <w:rsid w:val="001C758A"/>
    <w:rsid w:val="001E1B22"/>
    <w:rsid w:val="00233935"/>
    <w:rsid w:val="002A043C"/>
    <w:rsid w:val="002C1F70"/>
    <w:rsid w:val="002D5905"/>
    <w:rsid w:val="002E2911"/>
    <w:rsid w:val="00307941"/>
    <w:rsid w:val="00326A84"/>
    <w:rsid w:val="00327D2A"/>
    <w:rsid w:val="00365EFD"/>
    <w:rsid w:val="0039753A"/>
    <w:rsid w:val="003B3703"/>
    <w:rsid w:val="003E542F"/>
    <w:rsid w:val="00424E2D"/>
    <w:rsid w:val="004D009F"/>
    <w:rsid w:val="0053152B"/>
    <w:rsid w:val="00586EB8"/>
    <w:rsid w:val="00597C8A"/>
    <w:rsid w:val="005B5988"/>
    <w:rsid w:val="00621147"/>
    <w:rsid w:val="00652546"/>
    <w:rsid w:val="006A2778"/>
    <w:rsid w:val="006B14CE"/>
    <w:rsid w:val="006E4B11"/>
    <w:rsid w:val="006E606F"/>
    <w:rsid w:val="006F56EA"/>
    <w:rsid w:val="00734B95"/>
    <w:rsid w:val="00753AB6"/>
    <w:rsid w:val="00772A35"/>
    <w:rsid w:val="007B0A5D"/>
    <w:rsid w:val="00806C8E"/>
    <w:rsid w:val="0081514D"/>
    <w:rsid w:val="00817600"/>
    <w:rsid w:val="0083392A"/>
    <w:rsid w:val="00836333"/>
    <w:rsid w:val="00843228"/>
    <w:rsid w:val="00844CC9"/>
    <w:rsid w:val="0086194A"/>
    <w:rsid w:val="00865696"/>
    <w:rsid w:val="008B6475"/>
    <w:rsid w:val="008B6C82"/>
    <w:rsid w:val="008E4712"/>
    <w:rsid w:val="008F3336"/>
    <w:rsid w:val="008F7F84"/>
    <w:rsid w:val="009272DE"/>
    <w:rsid w:val="00951DA1"/>
    <w:rsid w:val="009633A9"/>
    <w:rsid w:val="0098048D"/>
    <w:rsid w:val="00985AEE"/>
    <w:rsid w:val="00994DEB"/>
    <w:rsid w:val="00997C84"/>
    <w:rsid w:val="00AC10D9"/>
    <w:rsid w:val="00AC58AB"/>
    <w:rsid w:val="00AD2F87"/>
    <w:rsid w:val="00AE7996"/>
    <w:rsid w:val="00B03C02"/>
    <w:rsid w:val="00B21E1D"/>
    <w:rsid w:val="00B33527"/>
    <w:rsid w:val="00B4148D"/>
    <w:rsid w:val="00B813EB"/>
    <w:rsid w:val="00BE6A64"/>
    <w:rsid w:val="00C137A1"/>
    <w:rsid w:val="00C2567E"/>
    <w:rsid w:val="00C261B9"/>
    <w:rsid w:val="00C62101"/>
    <w:rsid w:val="00C77534"/>
    <w:rsid w:val="00C82315"/>
    <w:rsid w:val="00CC6893"/>
    <w:rsid w:val="00CD0BE8"/>
    <w:rsid w:val="00CD2756"/>
    <w:rsid w:val="00CF2661"/>
    <w:rsid w:val="00D22353"/>
    <w:rsid w:val="00D23FEA"/>
    <w:rsid w:val="00D448BD"/>
    <w:rsid w:val="00D6416D"/>
    <w:rsid w:val="00D85178"/>
    <w:rsid w:val="00D946FA"/>
    <w:rsid w:val="00DC41A3"/>
    <w:rsid w:val="00E04F68"/>
    <w:rsid w:val="00E26708"/>
    <w:rsid w:val="00E315FD"/>
    <w:rsid w:val="00E35CC0"/>
    <w:rsid w:val="00E63621"/>
    <w:rsid w:val="00EC3AEB"/>
    <w:rsid w:val="00EE313C"/>
    <w:rsid w:val="00EF10F6"/>
    <w:rsid w:val="00F024A9"/>
    <w:rsid w:val="00F1757B"/>
    <w:rsid w:val="00F2212A"/>
    <w:rsid w:val="00F80F2D"/>
    <w:rsid w:val="00F91FC5"/>
    <w:rsid w:val="00F9388A"/>
    <w:rsid w:val="00FA6265"/>
    <w:rsid w:val="00FF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32C9075-F010-4069-8237-CB8B7C79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2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53A"/>
    <w:rPr>
      <w:rFonts w:ascii="Tahoma" w:hAnsi="Tahoma" w:cs="Tahoma"/>
      <w:sz w:val="16"/>
      <w:szCs w:val="16"/>
    </w:rPr>
  </w:style>
  <w:style w:type="character" w:customStyle="1" w:styleId="BalloonTextChar">
    <w:name w:val="Balloon Text Char"/>
    <w:basedOn w:val="DefaultParagraphFont"/>
    <w:link w:val="BalloonText"/>
    <w:uiPriority w:val="99"/>
    <w:semiHidden/>
    <w:rsid w:val="0039753A"/>
    <w:rPr>
      <w:rFonts w:ascii="Tahoma" w:hAnsi="Tahoma" w:cs="Tahoma"/>
      <w:sz w:val="16"/>
      <w:szCs w:val="16"/>
    </w:rPr>
  </w:style>
  <w:style w:type="paragraph" w:styleId="Header">
    <w:name w:val="header"/>
    <w:basedOn w:val="Normal"/>
    <w:link w:val="HeaderChar"/>
    <w:uiPriority w:val="99"/>
    <w:semiHidden/>
    <w:unhideWhenUsed/>
    <w:rsid w:val="0039753A"/>
    <w:pPr>
      <w:tabs>
        <w:tab w:val="center" w:pos="4680"/>
        <w:tab w:val="right" w:pos="9360"/>
      </w:tabs>
    </w:pPr>
  </w:style>
  <w:style w:type="character" w:customStyle="1" w:styleId="HeaderChar">
    <w:name w:val="Header Char"/>
    <w:basedOn w:val="DefaultParagraphFont"/>
    <w:link w:val="Header"/>
    <w:uiPriority w:val="99"/>
    <w:semiHidden/>
    <w:rsid w:val="0039753A"/>
  </w:style>
  <w:style w:type="paragraph" w:styleId="Footer">
    <w:name w:val="footer"/>
    <w:basedOn w:val="Normal"/>
    <w:link w:val="FooterChar"/>
    <w:uiPriority w:val="99"/>
    <w:semiHidden/>
    <w:unhideWhenUsed/>
    <w:rsid w:val="0039753A"/>
    <w:pPr>
      <w:tabs>
        <w:tab w:val="center" w:pos="4680"/>
        <w:tab w:val="right" w:pos="9360"/>
      </w:tabs>
    </w:pPr>
  </w:style>
  <w:style w:type="character" w:customStyle="1" w:styleId="FooterChar">
    <w:name w:val="Footer Char"/>
    <w:basedOn w:val="DefaultParagraphFont"/>
    <w:link w:val="Footer"/>
    <w:uiPriority w:val="99"/>
    <w:semiHidden/>
    <w:rsid w:val="0039753A"/>
  </w:style>
  <w:style w:type="table" w:styleId="TableGrid">
    <w:name w:val="Table Grid"/>
    <w:basedOn w:val="TableNormal"/>
    <w:uiPriority w:val="39"/>
    <w:rsid w:val="00843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228"/>
    <w:pPr>
      <w:ind w:left="720"/>
      <w:contextualSpacing/>
    </w:pPr>
  </w:style>
  <w:style w:type="character" w:customStyle="1" w:styleId="apple-converted-space">
    <w:name w:val="apple-converted-space"/>
    <w:basedOn w:val="DefaultParagraphFont"/>
    <w:rsid w:val="001C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87731">
      <w:bodyDiv w:val="1"/>
      <w:marLeft w:val="0"/>
      <w:marRight w:val="0"/>
      <w:marTop w:val="0"/>
      <w:marBottom w:val="0"/>
      <w:divBdr>
        <w:top w:val="none" w:sz="0" w:space="0" w:color="auto"/>
        <w:left w:val="none" w:sz="0" w:space="0" w:color="auto"/>
        <w:bottom w:val="none" w:sz="0" w:space="0" w:color="auto"/>
        <w:right w:val="none" w:sz="0" w:space="0" w:color="auto"/>
      </w:divBdr>
    </w:div>
    <w:div w:id="9968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ahesmer</dc:creator>
  <cp:lastModifiedBy>Wanda Moore</cp:lastModifiedBy>
  <cp:revision>5</cp:revision>
  <cp:lastPrinted>2014-04-09T17:01:00Z</cp:lastPrinted>
  <dcterms:created xsi:type="dcterms:W3CDTF">2016-04-29T16:03:00Z</dcterms:created>
  <dcterms:modified xsi:type="dcterms:W3CDTF">2016-05-19T12:02:00Z</dcterms:modified>
</cp:coreProperties>
</file>